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1C846" w14:textId="77777777" w:rsidR="008747F4" w:rsidRPr="00652ED3" w:rsidRDefault="008747F4" w:rsidP="00652ED3">
      <w:pPr>
        <w:spacing w:after="0"/>
        <w:rPr>
          <w:rFonts w:ascii="Times New Roman" w:hAnsi="Times New Roman" w:cs="Times New Roman"/>
          <w:b/>
          <w:bCs/>
          <w:sz w:val="20"/>
          <w:szCs w:val="20"/>
          <w:lang w:val="ru-RU"/>
        </w:rPr>
      </w:pPr>
      <w:bookmarkStart w:id="0" w:name="мақала"/>
      <w:r w:rsidRPr="00652ED3">
        <w:rPr>
          <w:rFonts w:ascii="Times New Roman" w:hAnsi="Times New Roman" w:cs="Times New Roman"/>
          <w:b/>
          <w:bCs/>
          <w:sz w:val="20"/>
          <w:szCs w:val="20"/>
          <w:lang w:val="ru-RU"/>
        </w:rPr>
        <w:t>991003350783</w:t>
      </w:r>
    </w:p>
    <w:p w14:paraId="251CDAB5" w14:textId="77777777" w:rsidR="008747F4" w:rsidRPr="00652ED3" w:rsidRDefault="008747F4" w:rsidP="00652ED3">
      <w:pPr>
        <w:spacing w:after="0"/>
        <w:rPr>
          <w:rFonts w:ascii="Times New Roman" w:hAnsi="Times New Roman" w:cs="Times New Roman"/>
          <w:b/>
          <w:bCs/>
          <w:sz w:val="20"/>
          <w:szCs w:val="20"/>
        </w:rPr>
      </w:pPr>
      <w:r w:rsidRPr="00652ED3">
        <w:rPr>
          <w:rFonts w:ascii="Times New Roman" w:hAnsi="Times New Roman" w:cs="Times New Roman"/>
          <w:b/>
          <w:bCs/>
          <w:sz w:val="20"/>
          <w:szCs w:val="20"/>
        </w:rPr>
        <w:t>87052645830</w:t>
      </w:r>
    </w:p>
    <w:p w14:paraId="5EFF0AD9" w14:textId="77777777" w:rsidR="008747F4" w:rsidRPr="00652ED3" w:rsidRDefault="008747F4" w:rsidP="00652ED3">
      <w:pPr>
        <w:spacing w:after="0"/>
        <w:rPr>
          <w:rFonts w:ascii="Times New Roman" w:hAnsi="Times New Roman" w:cs="Times New Roman"/>
          <w:b/>
          <w:bCs/>
          <w:sz w:val="20"/>
          <w:szCs w:val="20"/>
        </w:rPr>
      </w:pPr>
    </w:p>
    <w:p w14:paraId="79501067" w14:textId="77777777" w:rsidR="008747F4" w:rsidRPr="00652ED3" w:rsidRDefault="008747F4" w:rsidP="00652ED3">
      <w:pPr>
        <w:spacing w:after="0"/>
        <w:rPr>
          <w:rFonts w:ascii="Times New Roman" w:hAnsi="Times New Roman" w:cs="Times New Roman"/>
          <w:b/>
          <w:bCs/>
          <w:sz w:val="20"/>
          <w:szCs w:val="20"/>
          <w:lang w:val="kk-KZ"/>
        </w:rPr>
      </w:pPr>
      <w:r w:rsidRPr="00652ED3">
        <w:rPr>
          <w:rFonts w:ascii="Times New Roman" w:hAnsi="Times New Roman" w:cs="Times New Roman"/>
          <w:b/>
          <w:bCs/>
          <w:sz w:val="20"/>
          <w:szCs w:val="20"/>
        </w:rPr>
        <w:t xml:space="preserve">ШАЛАБАЕВ </w:t>
      </w:r>
      <w:proofErr w:type="spellStart"/>
      <w:r w:rsidRPr="00652ED3">
        <w:rPr>
          <w:rFonts w:ascii="Times New Roman" w:hAnsi="Times New Roman" w:cs="Times New Roman"/>
          <w:b/>
          <w:bCs/>
          <w:sz w:val="20"/>
          <w:szCs w:val="20"/>
        </w:rPr>
        <w:t>Дастан</w:t>
      </w:r>
      <w:proofErr w:type="spellEnd"/>
      <w:r w:rsidRPr="00652ED3">
        <w:rPr>
          <w:rFonts w:ascii="Times New Roman" w:hAnsi="Times New Roman" w:cs="Times New Roman"/>
          <w:b/>
          <w:bCs/>
          <w:sz w:val="20"/>
          <w:szCs w:val="20"/>
        </w:rPr>
        <w:t xml:space="preserve"> </w:t>
      </w:r>
      <w:proofErr w:type="spellStart"/>
      <w:r w:rsidRPr="00652ED3">
        <w:rPr>
          <w:rFonts w:ascii="Times New Roman" w:hAnsi="Times New Roman" w:cs="Times New Roman"/>
          <w:b/>
          <w:bCs/>
          <w:sz w:val="20"/>
          <w:szCs w:val="20"/>
        </w:rPr>
        <w:t>Елемесович</w:t>
      </w:r>
      <w:proofErr w:type="spellEnd"/>
      <w:r w:rsidRPr="00652ED3">
        <w:rPr>
          <w:rFonts w:ascii="Times New Roman" w:hAnsi="Times New Roman" w:cs="Times New Roman"/>
          <w:b/>
          <w:bCs/>
          <w:sz w:val="20"/>
          <w:szCs w:val="20"/>
          <w:lang w:val="kk-KZ"/>
        </w:rPr>
        <w:t>,</w:t>
      </w:r>
    </w:p>
    <w:p w14:paraId="0F923D00" w14:textId="6F1F84BA" w:rsidR="008747F4" w:rsidRPr="00652ED3" w:rsidRDefault="008747F4" w:rsidP="00652ED3">
      <w:pPr>
        <w:spacing w:after="0"/>
        <w:rPr>
          <w:rFonts w:ascii="Times New Roman" w:hAnsi="Times New Roman" w:cs="Times New Roman"/>
          <w:b/>
          <w:bCs/>
          <w:sz w:val="20"/>
          <w:szCs w:val="20"/>
          <w:lang w:val="kk-KZ"/>
        </w:rPr>
      </w:pPr>
      <w:r w:rsidRPr="00652ED3">
        <w:rPr>
          <w:rFonts w:ascii="Times New Roman" w:hAnsi="Times New Roman" w:cs="Times New Roman"/>
          <w:b/>
          <w:bCs/>
          <w:sz w:val="20"/>
          <w:szCs w:val="20"/>
          <w:lang w:val="kk-KZ"/>
        </w:rPr>
        <w:t>Қонысбай ауылының жалпы орта білім бер</w:t>
      </w:r>
      <w:r w:rsidR="00652ED3" w:rsidRPr="00652ED3">
        <w:rPr>
          <w:rFonts w:ascii="Times New Roman" w:hAnsi="Times New Roman" w:cs="Times New Roman"/>
          <w:b/>
          <w:bCs/>
          <w:sz w:val="20"/>
          <w:szCs w:val="20"/>
          <w:lang w:val="kk-KZ"/>
        </w:rPr>
        <w:t>етін</w:t>
      </w:r>
      <w:r w:rsidRPr="00652ED3">
        <w:rPr>
          <w:rFonts w:ascii="Times New Roman" w:hAnsi="Times New Roman" w:cs="Times New Roman"/>
          <w:b/>
          <w:bCs/>
          <w:sz w:val="20"/>
          <w:szCs w:val="20"/>
          <w:lang w:val="kk-KZ"/>
        </w:rPr>
        <w:t xml:space="preserve"> мектебінің қазақстан тарихы пәні мұғалімі.</w:t>
      </w:r>
    </w:p>
    <w:p w14:paraId="783AECF5" w14:textId="77777777" w:rsidR="008747F4" w:rsidRPr="00652ED3" w:rsidRDefault="008747F4" w:rsidP="00652ED3">
      <w:pPr>
        <w:spacing w:after="0"/>
        <w:rPr>
          <w:rFonts w:ascii="Times New Roman" w:hAnsi="Times New Roman" w:cs="Times New Roman"/>
          <w:b/>
          <w:bCs/>
          <w:sz w:val="20"/>
          <w:szCs w:val="20"/>
          <w:lang w:val="kk-KZ"/>
        </w:rPr>
      </w:pPr>
      <w:r w:rsidRPr="00652ED3">
        <w:rPr>
          <w:rFonts w:ascii="Times New Roman" w:hAnsi="Times New Roman" w:cs="Times New Roman"/>
          <w:b/>
          <w:bCs/>
          <w:sz w:val="20"/>
          <w:szCs w:val="20"/>
          <w:lang w:val="kk-KZ"/>
        </w:rPr>
        <w:t>Ақмола облысы, Зеренді ауданы</w:t>
      </w:r>
    </w:p>
    <w:p w14:paraId="07A1698B" w14:textId="77777777" w:rsidR="008747F4" w:rsidRPr="00652ED3" w:rsidRDefault="008747F4" w:rsidP="00652ED3">
      <w:pPr>
        <w:spacing w:after="0"/>
        <w:rPr>
          <w:rFonts w:ascii="Times New Roman" w:hAnsi="Times New Roman" w:cs="Times New Roman"/>
          <w:sz w:val="20"/>
          <w:szCs w:val="20"/>
          <w:lang w:val="kk-KZ"/>
        </w:rPr>
      </w:pPr>
    </w:p>
    <w:p w14:paraId="565ABAC2" w14:textId="77777777" w:rsidR="00DD4EE0" w:rsidRPr="00652ED3" w:rsidRDefault="008747F4" w:rsidP="00652ED3">
      <w:pPr>
        <w:pStyle w:val="FirstParagraph"/>
        <w:spacing w:before="0" w:after="0"/>
        <w:jc w:val="center"/>
        <w:rPr>
          <w:rFonts w:ascii="Times New Roman" w:hAnsi="Times New Roman" w:cs="Times New Roman"/>
          <w:b/>
          <w:sz w:val="20"/>
          <w:szCs w:val="20"/>
          <w:lang w:val="kk-KZ"/>
        </w:rPr>
      </w:pPr>
      <w:r w:rsidRPr="00652ED3">
        <w:rPr>
          <w:rFonts w:ascii="Times New Roman" w:hAnsi="Times New Roman" w:cs="Times New Roman"/>
          <w:b/>
          <w:sz w:val="20"/>
          <w:szCs w:val="20"/>
          <w:lang w:val="kk-KZ"/>
        </w:rPr>
        <w:t>ТАРИХ САБАҒЫНДА ОҚУШЫЛАРҒА SWOT ТАЛДАУ ӘДІСІН ҚОЛДАНУДЫҢ МАҢЫЗЫ</w:t>
      </w:r>
    </w:p>
    <w:p w14:paraId="71BB8655" w14:textId="77777777" w:rsidR="008747F4" w:rsidRPr="00652ED3" w:rsidRDefault="008747F4" w:rsidP="00652ED3">
      <w:pPr>
        <w:pStyle w:val="a3"/>
        <w:spacing w:before="0" w:after="0"/>
        <w:rPr>
          <w:rFonts w:ascii="Times New Roman" w:hAnsi="Times New Roman" w:cs="Times New Roman"/>
          <w:sz w:val="20"/>
          <w:szCs w:val="20"/>
          <w:lang w:val="kk-KZ"/>
        </w:rPr>
      </w:pPr>
    </w:p>
    <w:p w14:paraId="421D4D43"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b/>
          <w:bCs/>
          <w:sz w:val="20"/>
          <w:szCs w:val="20"/>
          <w:lang w:val="kk-KZ"/>
        </w:rPr>
        <w:t>Кіріспе</w:t>
      </w:r>
    </w:p>
    <w:p w14:paraId="7929C9D8"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sz w:val="20"/>
          <w:szCs w:val="20"/>
          <w:lang w:val="kk-KZ"/>
        </w:rPr>
        <w:t>Тарих пәні оқушылардың әлемді тереңірек түсінуіне және өткен оқиғаларды қазіргі жағдайлармен байланыстыра отырып талдауға мүмкіндік береді. Соңғы жылдары білім беру жүйесінде оқушылардың сыни ойлау қабілеттерін дамыту мақсатында әртүрлі әдістер мен тәсілдер қолданылып келеді. Соның бірі – SWOT талдау әдісі. Бұл әдіс оқушыларға нақты бір тарихи жағдайды немесе тұлғаны төрт аспект бойынша (күшті жақтары, әлсіз жақтары, мүмкіндіктері және қауіп-қатерлері) талдауға мүмкіндік береді. Осы мақалада SWOT талдау әдісінің тарих сабағындағы маңыздылығы мен оны қолдану артықшылықтары туралы айтылады.</w:t>
      </w:r>
    </w:p>
    <w:p w14:paraId="533160BF"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b/>
          <w:bCs/>
          <w:sz w:val="20"/>
          <w:szCs w:val="20"/>
          <w:lang w:val="kk-KZ"/>
        </w:rPr>
        <w:t>Негізгі бөлім</w:t>
      </w:r>
    </w:p>
    <w:p w14:paraId="28597434"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b/>
          <w:bCs/>
          <w:sz w:val="20"/>
          <w:szCs w:val="20"/>
          <w:lang w:val="kk-KZ"/>
        </w:rPr>
        <w:t>1. SWOT талдау әдісінің мәні мен қолдану ерекшеліктері</w:t>
      </w:r>
    </w:p>
    <w:p w14:paraId="0ACBA930"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sz w:val="20"/>
          <w:szCs w:val="20"/>
          <w:lang w:val="kk-KZ"/>
        </w:rPr>
        <w:t>SWOT талдау әдісі бастапқыда бизнес саласында стратегиялық жоспарлау құралы ретінде қолданылған. Алайда бұл әдіс білім беру саласында да тиімділігін дәлелдеп отыр. Тарих сабағында SWOT талдау әдісін қолдану оқушыларға тарихи деректерді терең талдауға, оларды жүйелеуге және сыни тұрғыдан бағалауға мүмкіндік береді.</w:t>
      </w:r>
    </w:p>
    <w:p w14:paraId="4226560D"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b/>
          <w:bCs/>
          <w:sz w:val="20"/>
          <w:szCs w:val="20"/>
          <w:lang w:val="kk-KZ"/>
        </w:rPr>
        <w:t>Күшті жақтары (Strengths):</w:t>
      </w:r>
      <w:r w:rsidRPr="00652ED3">
        <w:rPr>
          <w:rFonts w:ascii="Times New Roman" w:hAnsi="Times New Roman" w:cs="Times New Roman"/>
          <w:sz w:val="20"/>
          <w:szCs w:val="20"/>
          <w:lang w:val="kk-KZ"/>
        </w:rPr>
        <w:t xml:space="preserve"> Тарихи оқиғалардың немесе тұлғалардың жағымды жақтарын айқындау. Мысалы, Ұлы Жібек жолының сауда және мәдени байланыстарды дамытудағы рөлі.</w:t>
      </w:r>
    </w:p>
    <w:p w14:paraId="53C012BA"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b/>
          <w:bCs/>
          <w:sz w:val="20"/>
          <w:szCs w:val="20"/>
          <w:lang w:val="kk-KZ"/>
        </w:rPr>
        <w:t>Әлсіз жақтары (Weaknesses):</w:t>
      </w:r>
      <w:r w:rsidRPr="00652ED3">
        <w:rPr>
          <w:rFonts w:ascii="Times New Roman" w:hAnsi="Times New Roman" w:cs="Times New Roman"/>
          <w:sz w:val="20"/>
          <w:szCs w:val="20"/>
          <w:lang w:val="kk-KZ"/>
        </w:rPr>
        <w:t xml:space="preserve"> Тарихи оқиғалардағы немесе тұлғалардағы кемшіліктер мен шектеулер. Мысалы, орта ғасырлардағы феодалдық жүйенің қоғамдағы әлеуметтік теңсіздікке әкелуі.</w:t>
      </w:r>
    </w:p>
    <w:p w14:paraId="0A9B59E4"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b/>
          <w:bCs/>
          <w:sz w:val="20"/>
          <w:szCs w:val="20"/>
          <w:lang w:val="kk-KZ"/>
        </w:rPr>
        <w:t>Мүмкіндіктері (Opportunities):</w:t>
      </w:r>
      <w:r w:rsidRPr="00652ED3">
        <w:rPr>
          <w:rFonts w:ascii="Times New Roman" w:hAnsi="Times New Roman" w:cs="Times New Roman"/>
          <w:sz w:val="20"/>
          <w:szCs w:val="20"/>
          <w:lang w:val="kk-KZ"/>
        </w:rPr>
        <w:t xml:space="preserve"> Тарихи жағдайлардан алынатын сабақтар мен болашаққа арналған мүмкіндіктер. Мысалы, өткендегі ғылыми жаңалықтар қазіргі технологиялық дамуға қалай әсер етті.</w:t>
      </w:r>
    </w:p>
    <w:p w14:paraId="04D43E06"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b/>
          <w:bCs/>
          <w:sz w:val="20"/>
          <w:szCs w:val="20"/>
          <w:lang w:val="kk-KZ"/>
        </w:rPr>
        <w:t>Қауіп-қатерлер (Threats):</w:t>
      </w:r>
      <w:r w:rsidRPr="00652ED3">
        <w:rPr>
          <w:rFonts w:ascii="Times New Roman" w:hAnsi="Times New Roman" w:cs="Times New Roman"/>
          <w:sz w:val="20"/>
          <w:szCs w:val="20"/>
          <w:lang w:val="kk-KZ"/>
        </w:rPr>
        <w:t xml:space="preserve"> Тарихи оқиғалардан туындаған қауіптер мен кемшіліктер. Мысалы, ұлы державалардың экспансиялық саясаттарының салдары.</w:t>
      </w:r>
    </w:p>
    <w:p w14:paraId="5D5C1683"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b/>
          <w:bCs/>
          <w:sz w:val="20"/>
          <w:szCs w:val="20"/>
          <w:lang w:val="kk-KZ"/>
        </w:rPr>
        <w:t>2. SWOT талдау әдісінің тарих сабағындағы артықшылықтары</w:t>
      </w:r>
    </w:p>
    <w:p w14:paraId="30D8917B" w14:textId="77777777" w:rsidR="00DD4EE0"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sz w:val="20"/>
          <w:szCs w:val="20"/>
          <w:lang w:val="kk-KZ"/>
        </w:rPr>
        <w:t>Тарих сабағында SWOT талдауды қолдану бірқатар маңызды артықшылықтарға ие:</w:t>
      </w:r>
    </w:p>
    <w:p w14:paraId="7F51F91E" w14:textId="77777777" w:rsidR="00DD4EE0" w:rsidRPr="00652ED3" w:rsidRDefault="00CA722A" w:rsidP="00652ED3">
      <w:pPr>
        <w:pStyle w:val="ad"/>
        <w:numPr>
          <w:ilvl w:val="0"/>
          <w:numId w:val="5"/>
        </w:numPr>
        <w:spacing w:after="0"/>
        <w:ind w:left="0"/>
        <w:rPr>
          <w:rFonts w:ascii="Times New Roman" w:eastAsia="Times New Roman" w:hAnsi="Times New Roman" w:cs="Times New Roman"/>
          <w:sz w:val="20"/>
          <w:szCs w:val="20"/>
          <w:lang w:val="ru-RU" w:eastAsia="ru-RU"/>
        </w:rPr>
      </w:pPr>
      <w:r w:rsidRPr="00652ED3">
        <w:rPr>
          <w:rFonts w:ascii="Times New Roman" w:hAnsi="Times New Roman" w:cs="Times New Roman"/>
          <w:b/>
          <w:bCs/>
          <w:sz w:val="20"/>
          <w:szCs w:val="20"/>
          <w:lang w:val="kk-KZ"/>
        </w:rPr>
        <w:t>Сыни ойлау қабілетін дамыту:</w:t>
      </w:r>
      <w:r w:rsidRPr="00652ED3">
        <w:rPr>
          <w:rFonts w:ascii="Times New Roman" w:hAnsi="Times New Roman" w:cs="Times New Roman"/>
          <w:sz w:val="20"/>
          <w:szCs w:val="20"/>
          <w:lang w:val="kk-KZ"/>
        </w:rPr>
        <w:t xml:space="preserve"> Оқушылар тарихи деректерді тек жаттап қана қоймай, оларды сыни тұрғыдан талдауға үйренеді. Бұл олардың болашақта әртүрлі жағдайларды тереңірек түсінуіне көмектеседі.</w:t>
      </w:r>
      <w:r w:rsidR="001E4ECE" w:rsidRPr="00652ED3">
        <w:rPr>
          <w:rFonts w:ascii="Times New Roman" w:hAnsi="Times New Roman" w:cs="Times New Roman"/>
          <w:sz w:val="20"/>
          <w:szCs w:val="20"/>
          <w:lang w:val="kk-KZ"/>
        </w:rPr>
        <w:t xml:space="preserve"> </w:t>
      </w:r>
      <w:r w:rsidR="001E4ECE" w:rsidRPr="00652ED3">
        <w:rPr>
          <w:rFonts w:ascii="Times New Roman" w:eastAsia="Times New Roman" w:hAnsi="Times New Roman" w:cs="Times New Roman"/>
          <w:sz w:val="20"/>
          <w:szCs w:val="20"/>
          <w:lang w:val="kk-KZ" w:eastAsia="ru-RU"/>
        </w:rPr>
        <w:t xml:space="preserve">SWOT талдау әдісі оқушылардың сыни ойлау қабілетін дамытуға көмектеседі. Тарихи оқиғалар мен үдерістерді талдауда күшті жақтар, әлсіз жақтар, мүмкіндіктер және қауіп-қатерлерді анықтау арқылы оқушылар тарихи материалды тереңірек түсінуге және сараптама жасауға үйренеді. </w:t>
      </w:r>
      <w:proofErr w:type="spellStart"/>
      <w:r w:rsidR="001E4ECE" w:rsidRPr="00652ED3">
        <w:rPr>
          <w:rFonts w:ascii="Times New Roman" w:eastAsia="Times New Roman" w:hAnsi="Times New Roman" w:cs="Times New Roman"/>
          <w:sz w:val="20"/>
          <w:szCs w:val="20"/>
          <w:lang w:val="ru-RU" w:eastAsia="ru-RU"/>
        </w:rPr>
        <w:t>Бұл</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олардың</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ойлау</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қабілетін</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дамытып</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талдау</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жасауға</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мүмкіндік</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береді</w:t>
      </w:r>
      <w:proofErr w:type="spellEnd"/>
      <w:r w:rsidR="001E4ECE" w:rsidRPr="00652ED3">
        <w:rPr>
          <w:rFonts w:ascii="Times New Roman" w:eastAsia="Times New Roman" w:hAnsi="Times New Roman" w:cs="Times New Roman"/>
          <w:sz w:val="20"/>
          <w:szCs w:val="20"/>
          <w:lang w:val="ru-RU" w:eastAsia="ru-RU"/>
        </w:rPr>
        <w:t>.</w:t>
      </w:r>
    </w:p>
    <w:p w14:paraId="06CEE126" w14:textId="77777777" w:rsidR="00DD4EE0" w:rsidRPr="00652ED3" w:rsidRDefault="00CA722A" w:rsidP="00652ED3">
      <w:pPr>
        <w:pStyle w:val="ad"/>
        <w:numPr>
          <w:ilvl w:val="0"/>
          <w:numId w:val="5"/>
        </w:numPr>
        <w:spacing w:after="0"/>
        <w:ind w:left="0"/>
        <w:rPr>
          <w:rFonts w:ascii="Times New Roman" w:eastAsia="Times New Roman" w:hAnsi="Times New Roman" w:cs="Times New Roman"/>
          <w:sz w:val="20"/>
          <w:szCs w:val="20"/>
          <w:lang w:eastAsia="ru-RU"/>
        </w:rPr>
      </w:pPr>
      <w:proofErr w:type="spellStart"/>
      <w:r w:rsidRPr="00652ED3">
        <w:rPr>
          <w:rFonts w:ascii="Times New Roman" w:hAnsi="Times New Roman" w:cs="Times New Roman"/>
          <w:b/>
          <w:bCs/>
          <w:sz w:val="20"/>
          <w:szCs w:val="20"/>
          <w:lang w:val="ru-RU"/>
        </w:rPr>
        <w:t>Құрылымдық</w:t>
      </w:r>
      <w:proofErr w:type="spellEnd"/>
      <w:r w:rsidRPr="00652ED3">
        <w:rPr>
          <w:rFonts w:ascii="Times New Roman" w:hAnsi="Times New Roman" w:cs="Times New Roman"/>
          <w:b/>
          <w:bCs/>
          <w:sz w:val="20"/>
          <w:szCs w:val="20"/>
          <w:lang w:val="ru-RU"/>
        </w:rPr>
        <w:t xml:space="preserve"> </w:t>
      </w:r>
      <w:proofErr w:type="spellStart"/>
      <w:r w:rsidRPr="00652ED3">
        <w:rPr>
          <w:rFonts w:ascii="Times New Roman" w:hAnsi="Times New Roman" w:cs="Times New Roman"/>
          <w:b/>
          <w:bCs/>
          <w:sz w:val="20"/>
          <w:szCs w:val="20"/>
          <w:lang w:val="ru-RU"/>
        </w:rPr>
        <w:t>талдау</w:t>
      </w:r>
      <w:proofErr w:type="spellEnd"/>
      <w:r w:rsidRPr="00652ED3">
        <w:rPr>
          <w:rFonts w:ascii="Times New Roman" w:hAnsi="Times New Roman" w:cs="Times New Roman"/>
          <w:b/>
          <w:bCs/>
          <w:sz w:val="20"/>
          <w:szCs w:val="20"/>
          <w:lang w:val="ru-RU"/>
        </w:rPr>
        <w:t>:</w:t>
      </w:r>
      <w:r w:rsidRPr="00652ED3">
        <w:rPr>
          <w:rFonts w:ascii="Times New Roman" w:hAnsi="Times New Roman" w:cs="Times New Roman"/>
          <w:sz w:val="20"/>
          <w:szCs w:val="20"/>
          <w:lang w:val="ru-RU"/>
        </w:rPr>
        <w:t xml:space="preserve"> </w:t>
      </w:r>
      <w:r w:rsidRPr="00652ED3">
        <w:rPr>
          <w:rFonts w:ascii="Times New Roman" w:hAnsi="Times New Roman" w:cs="Times New Roman"/>
          <w:sz w:val="20"/>
          <w:szCs w:val="20"/>
        </w:rPr>
        <w:t>SWOT</w:t>
      </w:r>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талдау</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әдісі</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оқушыларға</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ақпаратты</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жүйелеуге</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және</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құрылымдауға</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көмектеседі</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Бұл</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әсіресе</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күрделі</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тарихи</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оқиғаларды</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түсінуде</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маңызды</w:t>
      </w:r>
      <w:proofErr w:type="spellEnd"/>
      <w:r w:rsidRPr="00652ED3">
        <w:rPr>
          <w:rFonts w:ascii="Times New Roman" w:hAnsi="Times New Roman" w:cs="Times New Roman"/>
          <w:sz w:val="20"/>
          <w:szCs w:val="20"/>
          <w:lang w:val="ru-RU"/>
        </w:rPr>
        <w:t>.</w:t>
      </w:r>
      <w:r w:rsidR="001E4ECE" w:rsidRPr="00652ED3">
        <w:rPr>
          <w:rFonts w:ascii="Times New Roman" w:hAnsi="Times New Roman" w:cs="Times New Roman"/>
          <w:sz w:val="20"/>
          <w:szCs w:val="20"/>
          <w:lang w:val="kk-KZ"/>
        </w:rPr>
        <w:t xml:space="preserve"> </w:t>
      </w:r>
      <w:r w:rsidR="001E4ECE" w:rsidRPr="00652ED3">
        <w:rPr>
          <w:rFonts w:ascii="Times New Roman" w:eastAsia="Times New Roman" w:hAnsi="Times New Roman" w:cs="Times New Roman"/>
          <w:sz w:val="20"/>
          <w:szCs w:val="20"/>
          <w:lang w:eastAsia="ru-RU"/>
        </w:rPr>
        <w:t>SWOT</w:t>
      </w:r>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талдау</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әдісі</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оқушыларға</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материалды</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құрылымдау</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және</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жүйелеуге</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көмектеседі</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Тарих</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сабағында</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әр</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тақырып</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бойынша</w:t>
      </w:r>
      <w:proofErr w:type="spellEnd"/>
      <w:r w:rsidR="001E4ECE" w:rsidRPr="00652ED3">
        <w:rPr>
          <w:rFonts w:ascii="Times New Roman" w:eastAsia="Times New Roman" w:hAnsi="Times New Roman" w:cs="Times New Roman"/>
          <w:sz w:val="20"/>
          <w:szCs w:val="20"/>
          <w:lang w:val="ru-RU" w:eastAsia="ru-RU"/>
        </w:rPr>
        <w:t xml:space="preserve"> </w:t>
      </w:r>
      <w:r w:rsidR="001E4ECE" w:rsidRPr="00652ED3">
        <w:rPr>
          <w:rFonts w:ascii="Times New Roman" w:eastAsia="Times New Roman" w:hAnsi="Times New Roman" w:cs="Times New Roman"/>
          <w:sz w:val="20"/>
          <w:szCs w:val="20"/>
          <w:lang w:eastAsia="ru-RU"/>
        </w:rPr>
        <w:t>SWOT</w:t>
      </w:r>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талдау</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жасау</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арқылы</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оқушылар</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тарихи</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мәліметтерді</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ретке</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келтіріп</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олардың</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арасындағы</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байланыстарды</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анықтай</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алады</w:t>
      </w:r>
      <w:proofErr w:type="spellEnd"/>
      <w:r w:rsidR="001E4ECE" w:rsidRPr="00652ED3">
        <w:rPr>
          <w:rFonts w:ascii="Times New Roman" w:eastAsia="Times New Roman" w:hAnsi="Times New Roman" w:cs="Times New Roman"/>
          <w:sz w:val="20"/>
          <w:szCs w:val="20"/>
          <w:lang w:val="ru-RU" w:eastAsia="ru-RU"/>
        </w:rPr>
        <w:t xml:space="preserve">. </w:t>
      </w:r>
      <w:proofErr w:type="spellStart"/>
      <w:r w:rsidR="001E4ECE" w:rsidRPr="00652ED3">
        <w:rPr>
          <w:rFonts w:ascii="Times New Roman" w:eastAsia="Times New Roman" w:hAnsi="Times New Roman" w:cs="Times New Roman"/>
          <w:sz w:val="20"/>
          <w:szCs w:val="20"/>
          <w:lang w:val="ru-RU" w:eastAsia="ru-RU"/>
        </w:rPr>
        <w:t>Бұл</w:t>
      </w:r>
      <w:proofErr w:type="spellEnd"/>
      <w:r w:rsidR="001E4ECE" w:rsidRPr="00652ED3">
        <w:rPr>
          <w:rFonts w:ascii="Times New Roman" w:eastAsia="Times New Roman" w:hAnsi="Times New Roman" w:cs="Times New Roman"/>
          <w:sz w:val="20"/>
          <w:szCs w:val="20"/>
          <w:lang w:eastAsia="ru-RU"/>
        </w:rPr>
        <w:t xml:space="preserve"> </w:t>
      </w:r>
      <w:proofErr w:type="spellStart"/>
      <w:r w:rsidR="001E4ECE" w:rsidRPr="00652ED3">
        <w:rPr>
          <w:rFonts w:ascii="Times New Roman" w:eastAsia="Times New Roman" w:hAnsi="Times New Roman" w:cs="Times New Roman"/>
          <w:sz w:val="20"/>
          <w:szCs w:val="20"/>
          <w:lang w:val="ru-RU" w:eastAsia="ru-RU"/>
        </w:rPr>
        <w:t>әдіс</w:t>
      </w:r>
      <w:proofErr w:type="spellEnd"/>
      <w:r w:rsidR="001E4ECE" w:rsidRPr="00652ED3">
        <w:rPr>
          <w:rFonts w:ascii="Times New Roman" w:eastAsia="Times New Roman" w:hAnsi="Times New Roman" w:cs="Times New Roman"/>
          <w:sz w:val="20"/>
          <w:szCs w:val="20"/>
          <w:lang w:eastAsia="ru-RU"/>
        </w:rPr>
        <w:t xml:space="preserve"> </w:t>
      </w:r>
      <w:proofErr w:type="spellStart"/>
      <w:r w:rsidR="001E4ECE" w:rsidRPr="00652ED3">
        <w:rPr>
          <w:rFonts w:ascii="Times New Roman" w:eastAsia="Times New Roman" w:hAnsi="Times New Roman" w:cs="Times New Roman"/>
          <w:sz w:val="20"/>
          <w:szCs w:val="20"/>
          <w:lang w:val="ru-RU" w:eastAsia="ru-RU"/>
        </w:rPr>
        <w:t>материалды</w:t>
      </w:r>
      <w:proofErr w:type="spellEnd"/>
      <w:r w:rsidR="001E4ECE" w:rsidRPr="00652ED3">
        <w:rPr>
          <w:rFonts w:ascii="Times New Roman" w:eastAsia="Times New Roman" w:hAnsi="Times New Roman" w:cs="Times New Roman"/>
          <w:sz w:val="20"/>
          <w:szCs w:val="20"/>
          <w:lang w:eastAsia="ru-RU"/>
        </w:rPr>
        <w:t xml:space="preserve"> </w:t>
      </w:r>
      <w:proofErr w:type="spellStart"/>
      <w:r w:rsidR="001E4ECE" w:rsidRPr="00652ED3">
        <w:rPr>
          <w:rFonts w:ascii="Times New Roman" w:eastAsia="Times New Roman" w:hAnsi="Times New Roman" w:cs="Times New Roman"/>
          <w:sz w:val="20"/>
          <w:szCs w:val="20"/>
          <w:lang w:val="ru-RU" w:eastAsia="ru-RU"/>
        </w:rPr>
        <w:t>тиімді</w:t>
      </w:r>
      <w:proofErr w:type="spellEnd"/>
      <w:r w:rsidR="001E4ECE" w:rsidRPr="00652ED3">
        <w:rPr>
          <w:rFonts w:ascii="Times New Roman" w:eastAsia="Times New Roman" w:hAnsi="Times New Roman" w:cs="Times New Roman"/>
          <w:sz w:val="20"/>
          <w:szCs w:val="20"/>
          <w:lang w:eastAsia="ru-RU"/>
        </w:rPr>
        <w:t xml:space="preserve"> </w:t>
      </w:r>
      <w:proofErr w:type="spellStart"/>
      <w:r w:rsidR="001E4ECE" w:rsidRPr="00652ED3">
        <w:rPr>
          <w:rFonts w:ascii="Times New Roman" w:eastAsia="Times New Roman" w:hAnsi="Times New Roman" w:cs="Times New Roman"/>
          <w:sz w:val="20"/>
          <w:szCs w:val="20"/>
          <w:lang w:val="ru-RU" w:eastAsia="ru-RU"/>
        </w:rPr>
        <w:t>меңгеруге</w:t>
      </w:r>
      <w:proofErr w:type="spellEnd"/>
      <w:r w:rsidR="001E4ECE" w:rsidRPr="00652ED3">
        <w:rPr>
          <w:rFonts w:ascii="Times New Roman" w:eastAsia="Times New Roman" w:hAnsi="Times New Roman" w:cs="Times New Roman"/>
          <w:sz w:val="20"/>
          <w:szCs w:val="20"/>
          <w:lang w:eastAsia="ru-RU"/>
        </w:rPr>
        <w:t xml:space="preserve"> </w:t>
      </w:r>
      <w:proofErr w:type="spellStart"/>
      <w:r w:rsidR="001E4ECE" w:rsidRPr="00652ED3">
        <w:rPr>
          <w:rFonts w:ascii="Times New Roman" w:eastAsia="Times New Roman" w:hAnsi="Times New Roman" w:cs="Times New Roman"/>
          <w:sz w:val="20"/>
          <w:szCs w:val="20"/>
          <w:lang w:val="ru-RU" w:eastAsia="ru-RU"/>
        </w:rPr>
        <w:t>ықпал</w:t>
      </w:r>
      <w:proofErr w:type="spellEnd"/>
      <w:r w:rsidR="001E4ECE" w:rsidRPr="00652ED3">
        <w:rPr>
          <w:rFonts w:ascii="Times New Roman" w:eastAsia="Times New Roman" w:hAnsi="Times New Roman" w:cs="Times New Roman"/>
          <w:sz w:val="20"/>
          <w:szCs w:val="20"/>
          <w:lang w:eastAsia="ru-RU"/>
        </w:rPr>
        <w:t xml:space="preserve"> </w:t>
      </w:r>
      <w:proofErr w:type="spellStart"/>
      <w:r w:rsidR="001E4ECE" w:rsidRPr="00652ED3">
        <w:rPr>
          <w:rFonts w:ascii="Times New Roman" w:eastAsia="Times New Roman" w:hAnsi="Times New Roman" w:cs="Times New Roman"/>
          <w:sz w:val="20"/>
          <w:szCs w:val="20"/>
          <w:lang w:val="ru-RU" w:eastAsia="ru-RU"/>
        </w:rPr>
        <w:t>етеді</w:t>
      </w:r>
      <w:proofErr w:type="spellEnd"/>
      <w:r w:rsidR="001E4ECE" w:rsidRPr="00652ED3">
        <w:rPr>
          <w:rFonts w:ascii="Times New Roman" w:eastAsia="Times New Roman" w:hAnsi="Times New Roman" w:cs="Times New Roman"/>
          <w:sz w:val="20"/>
          <w:szCs w:val="20"/>
          <w:lang w:eastAsia="ru-RU"/>
        </w:rPr>
        <w:t>.</w:t>
      </w:r>
    </w:p>
    <w:p w14:paraId="49A01BFC" w14:textId="77777777" w:rsidR="00DD4EE0" w:rsidRPr="00652ED3" w:rsidRDefault="00CA722A" w:rsidP="00652ED3">
      <w:pPr>
        <w:pStyle w:val="ad"/>
        <w:numPr>
          <w:ilvl w:val="0"/>
          <w:numId w:val="5"/>
        </w:numPr>
        <w:spacing w:after="0"/>
        <w:ind w:left="0"/>
        <w:rPr>
          <w:rFonts w:ascii="Times New Roman" w:hAnsi="Times New Roman" w:cs="Times New Roman"/>
          <w:sz w:val="20"/>
          <w:szCs w:val="20"/>
        </w:rPr>
      </w:pPr>
      <w:proofErr w:type="spellStart"/>
      <w:r w:rsidRPr="00652ED3">
        <w:rPr>
          <w:rFonts w:ascii="Times New Roman" w:hAnsi="Times New Roman" w:cs="Times New Roman"/>
          <w:b/>
          <w:bCs/>
          <w:sz w:val="20"/>
          <w:szCs w:val="20"/>
          <w:lang w:val="ru-RU"/>
        </w:rPr>
        <w:t>Топтық</w:t>
      </w:r>
      <w:proofErr w:type="spellEnd"/>
      <w:r w:rsidRPr="00652ED3">
        <w:rPr>
          <w:rFonts w:ascii="Times New Roman" w:hAnsi="Times New Roman" w:cs="Times New Roman"/>
          <w:b/>
          <w:bCs/>
          <w:sz w:val="20"/>
          <w:szCs w:val="20"/>
        </w:rPr>
        <w:t xml:space="preserve"> </w:t>
      </w:r>
      <w:proofErr w:type="spellStart"/>
      <w:r w:rsidRPr="00652ED3">
        <w:rPr>
          <w:rFonts w:ascii="Times New Roman" w:hAnsi="Times New Roman" w:cs="Times New Roman"/>
          <w:b/>
          <w:bCs/>
          <w:sz w:val="20"/>
          <w:szCs w:val="20"/>
          <w:lang w:val="ru-RU"/>
        </w:rPr>
        <w:t>жұмыс</w:t>
      </w:r>
      <w:proofErr w:type="spellEnd"/>
      <w:r w:rsidRPr="00652ED3">
        <w:rPr>
          <w:rFonts w:ascii="Times New Roman" w:hAnsi="Times New Roman" w:cs="Times New Roman"/>
          <w:b/>
          <w:bCs/>
          <w:sz w:val="20"/>
          <w:szCs w:val="20"/>
        </w:rPr>
        <w:t xml:space="preserve"> </w:t>
      </w:r>
      <w:proofErr w:type="spellStart"/>
      <w:r w:rsidRPr="00652ED3">
        <w:rPr>
          <w:rFonts w:ascii="Times New Roman" w:hAnsi="Times New Roman" w:cs="Times New Roman"/>
          <w:b/>
          <w:bCs/>
          <w:sz w:val="20"/>
          <w:szCs w:val="20"/>
          <w:lang w:val="ru-RU"/>
        </w:rPr>
        <w:t>дағдыларын</w:t>
      </w:r>
      <w:proofErr w:type="spellEnd"/>
      <w:r w:rsidRPr="00652ED3">
        <w:rPr>
          <w:rFonts w:ascii="Times New Roman" w:hAnsi="Times New Roman" w:cs="Times New Roman"/>
          <w:b/>
          <w:bCs/>
          <w:sz w:val="20"/>
          <w:szCs w:val="20"/>
        </w:rPr>
        <w:t xml:space="preserve"> </w:t>
      </w:r>
      <w:proofErr w:type="spellStart"/>
      <w:r w:rsidRPr="00652ED3">
        <w:rPr>
          <w:rFonts w:ascii="Times New Roman" w:hAnsi="Times New Roman" w:cs="Times New Roman"/>
          <w:b/>
          <w:bCs/>
          <w:sz w:val="20"/>
          <w:szCs w:val="20"/>
          <w:lang w:val="ru-RU"/>
        </w:rPr>
        <w:t>дамыту</w:t>
      </w:r>
      <w:proofErr w:type="spellEnd"/>
      <w:r w:rsidRPr="00652ED3">
        <w:rPr>
          <w:rFonts w:ascii="Times New Roman" w:hAnsi="Times New Roman" w:cs="Times New Roman"/>
          <w:b/>
          <w:bCs/>
          <w:sz w:val="20"/>
          <w:szCs w:val="20"/>
        </w:rPr>
        <w:t>:</w:t>
      </w:r>
      <w:r w:rsidRPr="00652ED3">
        <w:rPr>
          <w:rFonts w:ascii="Times New Roman" w:hAnsi="Times New Roman" w:cs="Times New Roman"/>
          <w:sz w:val="20"/>
          <w:szCs w:val="20"/>
        </w:rPr>
        <w:t xml:space="preserve"> SWOT </w:t>
      </w:r>
      <w:proofErr w:type="spellStart"/>
      <w:r w:rsidRPr="00652ED3">
        <w:rPr>
          <w:rFonts w:ascii="Times New Roman" w:hAnsi="Times New Roman" w:cs="Times New Roman"/>
          <w:sz w:val="20"/>
          <w:szCs w:val="20"/>
          <w:lang w:val="ru-RU"/>
        </w:rPr>
        <w:t>талдауын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топпен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жүргізу</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барысында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оқушылар</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өзара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пікір</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алмасып</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бір</w:t>
      </w:r>
      <w:proofErr w:type="spellEnd"/>
      <w:r w:rsidRPr="00652ED3">
        <w:rPr>
          <w:rFonts w:ascii="Times New Roman" w:hAnsi="Times New Roman" w:cs="Times New Roman"/>
          <w:sz w:val="20"/>
          <w:szCs w:val="20"/>
        </w:rPr>
        <w:t>-</w:t>
      </w:r>
      <w:proofErr w:type="spellStart"/>
      <w:r w:rsidRPr="00652ED3">
        <w:rPr>
          <w:rFonts w:ascii="Times New Roman" w:hAnsi="Times New Roman" w:cs="Times New Roman"/>
          <w:sz w:val="20"/>
          <w:szCs w:val="20"/>
          <w:lang w:val="ru-RU"/>
        </w:rPr>
        <w:t>бірінің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көзқарасын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ескеруге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lang w:val="ru-RU"/>
        </w:rPr>
        <w:t>үйренеді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Бұл</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олардың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коммуникативтік</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дағдыларын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жетілдіреді</w:t>
      </w:r>
      <w:proofErr w:type="spellEnd"/>
      <w:r w:rsidRPr="00652ED3">
        <w:rPr>
          <w:rFonts w:ascii="Times New Roman" w:hAnsi="Times New Roman" w:cs="Times New Roman"/>
          <w:sz w:val="20"/>
          <w:szCs w:val="20"/>
        </w:rPr>
        <w:t>.</w:t>
      </w:r>
    </w:p>
    <w:p w14:paraId="1E5E80B2" w14:textId="77777777" w:rsidR="001E4ECE" w:rsidRPr="00652ED3" w:rsidRDefault="001E4ECE" w:rsidP="00652ED3">
      <w:pPr>
        <w:pStyle w:val="ad"/>
        <w:numPr>
          <w:ilvl w:val="0"/>
          <w:numId w:val="5"/>
        </w:numPr>
        <w:spacing w:after="0"/>
        <w:ind w:left="0"/>
        <w:outlineLvl w:val="1"/>
        <w:rPr>
          <w:rFonts w:ascii="Times New Roman" w:eastAsia="Times New Roman" w:hAnsi="Times New Roman" w:cs="Times New Roman"/>
          <w:b/>
          <w:bCs/>
          <w:sz w:val="20"/>
          <w:szCs w:val="20"/>
          <w:lang w:val="ru-RU" w:eastAsia="ru-RU"/>
        </w:rPr>
      </w:pPr>
      <w:proofErr w:type="spellStart"/>
      <w:r w:rsidRPr="00652ED3">
        <w:rPr>
          <w:rFonts w:ascii="Times New Roman" w:eastAsia="Times New Roman" w:hAnsi="Times New Roman" w:cs="Times New Roman"/>
          <w:b/>
          <w:bCs/>
          <w:sz w:val="20"/>
          <w:szCs w:val="20"/>
          <w:lang w:val="ru-RU" w:eastAsia="ru-RU"/>
        </w:rPr>
        <w:t>Өзара</w:t>
      </w:r>
      <w:proofErr w:type="spellEnd"/>
      <w:r w:rsidRPr="00652ED3">
        <w:rPr>
          <w:rFonts w:ascii="Times New Roman" w:eastAsia="Times New Roman" w:hAnsi="Times New Roman" w:cs="Times New Roman"/>
          <w:b/>
          <w:bCs/>
          <w:sz w:val="20"/>
          <w:szCs w:val="20"/>
          <w:lang w:eastAsia="ru-RU"/>
        </w:rPr>
        <w:t xml:space="preserve"> </w:t>
      </w:r>
      <w:proofErr w:type="spellStart"/>
      <w:r w:rsidRPr="00652ED3">
        <w:rPr>
          <w:rFonts w:ascii="Times New Roman" w:eastAsia="Times New Roman" w:hAnsi="Times New Roman" w:cs="Times New Roman"/>
          <w:b/>
          <w:bCs/>
          <w:sz w:val="20"/>
          <w:szCs w:val="20"/>
          <w:lang w:val="ru-RU" w:eastAsia="ru-RU"/>
        </w:rPr>
        <w:t>байланыстарды</w:t>
      </w:r>
      <w:proofErr w:type="spellEnd"/>
      <w:r w:rsidRPr="00652ED3">
        <w:rPr>
          <w:rFonts w:ascii="Times New Roman" w:eastAsia="Times New Roman" w:hAnsi="Times New Roman" w:cs="Times New Roman"/>
          <w:b/>
          <w:bCs/>
          <w:sz w:val="20"/>
          <w:szCs w:val="20"/>
          <w:lang w:eastAsia="ru-RU"/>
        </w:rPr>
        <w:t xml:space="preserve"> </w:t>
      </w:r>
      <w:proofErr w:type="spellStart"/>
      <w:r w:rsidRPr="00652ED3">
        <w:rPr>
          <w:rFonts w:ascii="Times New Roman" w:eastAsia="Times New Roman" w:hAnsi="Times New Roman" w:cs="Times New Roman"/>
          <w:b/>
          <w:bCs/>
          <w:sz w:val="20"/>
          <w:szCs w:val="20"/>
          <w:lang w:val="ru-RU" w:eastAsia="ru-RU"/>
        </w:rPr>
        <w:t>анықтау</w:t>
      </w:r>
      <w:proofErr w:type="spellEnd"/>
      <w:r w:rsidRPr="00652ED3">
        <w:rPr>
          <w:rFonts w:ascii="Times New Roman" w:eastAsia="Times New Roman" w:hAnsi="Times New Roman" w:cs="Times New Roman"/>
          <w:b/>
          <w:bCs/>
          <w:sz w:val="20"/>
          <w:szCs w:val="20"/>
          <w:lang w:val="kk-KZ" w:eastAsia="ru-RU"/>
        </w:rPr>
        <w:t xml:space="preserve">: </w:t>
      </w:r>
      <w:r w:rsidRPr="00652ED3">
        <w:rPr>
          <w:rFonts w:ascii="Times New Roman" w:eastAsia="Times New Roman" w:hAnsi="Times New Roman" w:cs="Times New Roman"/>
          <w:sz w:val="20"/>
          <w:szCs w:val="20"/>
          <w:lang w:eastAsia="ru-RU"/>
        </w:rPr>
        <w:t xml:space="preserve">SWOT </w:t>
      </w:r>
      <w:proofErr w:type="spellStart"/>
      <w:r w:rsidRPr="00652ED3">
        <w:rPr>
          <w:rFonts w:ascii="Times New Roman" w:eastAsia="Times New Roman" w:hAnsi="Times New Roman" w:cs="Times New Roman"/>
          <w:sz w:val="20"/>
          <w:szCs w:val="20"/>
          <w:lang w:val="ru-RU" w:eastAsia="ru-RU"/>
        </w:rPr>
        <w:t>талдау</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әдісі</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оқушыларға</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тарихи</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оқиғалар</w:t>
      </w:r>
      <w:proofErr w:type="spellEnd"/>
      <w:r w:rsidRPr="00652ED3">
        <w:rPr>
          <w:rFonts w:ascii="Times New Roman" w:eastAsia="Times New Roman" w:hAnsi="Times New Roman" w:cs="Times New Roman"/>
          <w:sz w:val="20"/>
          <w:szCs w:val="20"/>
          <w:lang w:eastAsia="ru-RU"/>
        </w:rPr>
        <w:t xml:space="preserve"> </w:t>
      </w:r>
      <w:r w:rsidRPr="00652ED3">
        <w:rPr>
          <w:rFonts w:ascii="Times New Roman" w:eastAsia="Times New Roman" w:hAnsi="Times New Roman" w:cs="Times New Roman"/>
          <w:sz w:val="20"/>
          <w:szCs w:val="20"/>
          <w:lang w:val="ru-RU" w:eastAsia="ru-RU"/>
        </w:rPr>
        <w:t>мен</w:t>
      </w:r>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үдерістер</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арасындағы</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өзара</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байланыстарды</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анықтауға</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мүмкіндік</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береді</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Оқушылар</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талдау</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жасау</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арқылы</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күшті</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жақтарды</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әлсіз</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жақтарды</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мүмкіндіктер</w:t>
      </w:r>
      <w:proofErr w:type="spellEnd"/>
      <w:r w:rsidRPr="00652ED3">
        <w:rPr>
          <w:rFonts w:ascii="Times New Roman" w:eastAsia="Times New Roman" w:hAnsi="Times New Roman" w:cs="Times New Roman"/>
          <w:sz w:val="20"/>
          <w:szCs w:val="20"/>
          <w:lang w:eastAsia="ru-RU"/>
        </w:rPr>
        <w:t xml:space="preserve"> </w:t>
      </w:r>
      <w:r w:rsidRPr="00652ED3">
        <w:rPr>
          <w:rFonts w:ascii="Times New Roman" w:eastAsia="Times New Roman" w:hAnsi="Times New Roman" w:cs="Times New Roman"/>
          <w:sz w:val="20"/>
          <w:szCs w:val="20"/>
          <w:lang w:val="ru-RU" w:eastAsia="ru-RU"/>
        </w:rPr>
        <w:t>мен</w:t>
      </w:r>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қауіп</w:t>
      </w:r>
      <w:proofErr w:type="spellEnd"/>
      <w:r w:rsidRPr="00652ED3">
        <w:rPr>
          <w:rFonts w:ascii="Times New Roman" w:eastAsia="Times New Roman" w:hAnsi="Times New Roman" w:cs="Times New Roman"/>
          <w:sz w:val="20"/>
          <w:szCs w:val="20"/>
          <w:lang w:eastAsia="ru-RU"/>
        </w:rPr>
        <w:t>-</w:t>
      </w:r>
      <w:proofErr w:type="spellStart"/>
      <w:r w:rsidRPr="00652ED3">
        <w:rPr>
          <w:rFonts w:ascii="Times New Roman" w:eastAsia="Times New Roman" w:hAnsi="Times New Roman" w:cs="Times New Roman"/>
          <w:sz w:val="20"/>
          <w:szCs w:val="20"/>
          <w:lang w:val="ru-RU" w:eastAsia="ru-RU"/>
        </w:rPr>
        <w:t>қатерлерді</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салыстырып</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тарихи</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контекстті</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түсінуге</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үйренеді</w:t>
      </w:r>
      <w:proofErr w:type="spellEnd"/>
      <w:r w:rsidRPr="00652ED3">
        <w:rPr>
          <w:rFonts w:ascii="Times New Roman" w:eastAsia="Times New Roman" w:hAnsi="Times New Roman" w:cs="Times New Roman"/>
          <w:sz w:val="20"/>
          <w:szCs w:val="20"/>
          <w:lang w:eastAsia="ru-RU"/>
        </w:rPr>
        <w:t xml:space="preserve">. </w:t>
      </w:r>
      <w:proofErr w:type="spellStart"/>
      <w:r w:rsidRPr="00652ED3">
        <w:rPr>
          <w:rFonts w:ascii="Times New Roman" w:eastAsia="Times New Roman" w:hAnsi="Times New Roman" w:cs="Times New Roman"/>
          <w:sz w:val="20"/>
          <w:szCs w:val="20"/>
          <w:lang w:val="ru-RU" w:eastAsia="ru-RU"/>
        </w:rPr>
        <w:t>Бұл</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олардың</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танымдық</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қабілетін</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арттырады</w:t>
      </w:r>
      <w:proofErr w:type="spellEnd"/>
      <w:r w:rsidRPr="00652ED3">
        <w:rPr>
          <w:rFonts w:ascii="Times New Roman" w:eastAsia="Times New Roman" w:hAnsi="Times New Roman" w:cs="Times New Roman"/>
          <w:sz w:val="20"/>
          <w:szCs w:val="20"/>
          <w:lang w:val="ru-RU" w:eastAsia="ru-RU"/>
        </w:rPr>
        <w:t>.</w:t>
      </w:r>
    </w:p>
    <w:p w14:paraId="2A7BE097" w14:textId="77777777" w:rsidR="001E4ECE" w:rsidRPr="00652ED3" w:rsidRDefault="001E4ECE" w:rsidP="00652ED3">
      <w:pPr>
        <w:pStyle w:val="ad"/>
        <w:numPr>
          <w:ilvl w:val="0"/>
          <w:numId w:val="5"/>
        </w:numPr>
        <w:spacing w:after="0"/>
        <w:ind w:left="0"/>
        <w:outlineLvl w:val="1"/>
        <w:rPr>
          <w:rFonts w:ascii="Times New Roman" w:eastAsia="Times New Roman" w:hAnsi="Times New Roman" w:cs="Times New Roman"/>
          <w:b/>
          <w:bCs/>
          <w:sz w:val="20"/>
          <w:szCs w:val="20"/>
          <w:lang w:val="ru-RU" w:eastAsia="ru-RU"/>
        </w:rPr>
      </w:pPr>
      <w:proofErr w:type="spellStart"/>
      <w:r w:rsidRPr="00652ED3">
        <w:rPr>
          <w:rFonts w:ascii="Times New Roman" w:eastAsia="Times New Roman" w:hAnsi="Times New Roman" w:cs="Times New Roman"/>
          <w:b/>
          <w:bCs/>
          <w:sz w:val="20"/>
          <w:szCs w:val="20"/>
          <w:lang w:val="ru-RU" w:eastAsia="ru-RU"/>
        </w:rPr>
        <w:t>Мотивацияны</w:t>
      </w:r>
      <w:proofErr w:type="spellEnd"/>
      <w:r w:rsidRPr="00652ED3">
        <w:rPr>
          <w:rFonts w:ascii="Times New Roman" w:eastAsia="Times New Roman" w:hAnsi="Times New Roman" w:cs="Times New Roman"/>
          <w:b/>
          <w:bCs/>
          <w:sz w:val="20"/>
          <w:szCs w:val="20"/>
          <w:lang w:val="ru-RU" w:eastAsia="ru-RU"/>
        </w:rPr>
        <w:t xml:space="preserve"> </w:t>
      </w:r>
      <w:proofErr w:type="spellStart"/>
      <w:r w:rsidRPr="00652ED3">
        <w:rPr>
          <w:rFonts w:ascii="Times New Roman" w:eastAsia="Times New Roman" w:hAnsi="Times New Roman" w:cs="Times New Roman"/>
          <w:b/>
          <w:bCs/>
          <w:sz w:val="20"/>
          <w:szCs w:val="20"/>
          <w:lang w:val="ru-RU" w:eastAsia="ru-RU"/>
        </w:rPr>
        <w:t>арттыру</w:t>
      </w:r>
      <w:proofErr w:type="spellEnd"/>
      <w:r w:rsidRPr="00652ED3">
        <w:rPr>
          <w:rFonts w:ascii="Times New Roman" w:eastAsia="Times New Roman" w:hAnsi="Times New Roman" w:cs="Times New Roman"/>
          <w:b/>
          <w:bCs/>
          <w:sz w:val="20"/>
          <w:szCs w:val="20"/>
          <w:lang w:val="ru-RU" w:eastAsia="ru-RU"/>
        </w:rPr>
        <w:t xml:space="preserve">: </w:t>
      </w:r>
      <w:r w:rsidRPr="00652ED3">
        <w:rPr>
          <w:rFonts w:ascii="Times New Roman" w:eastAsia="Times New Roman" w:hAnsi="Times New Roman" w:cs="Times New Roman"/>
          <w:sz w:val="20"/>
          <w:szCs w:val="20"/>
          <w:lang w:val="ru-RU" w:eastAsia="ru-RU"/>
        </w:rPr>
        <w:t xml:space="preserve">SWOT </w:t>
      </w:r>
      <w:proofErr w:type="spellStart"/>
      <w:r w:rsidRPr="00652ED3">
        <w:rPr>
          <w:rFonts w:ascii="Times New Roman" w:eastAsia="Times New Roman" w:hAnsi="Times New Roman" w:cs="Times New Roman"/>
          <w:sz w:val="20"/>
          <w:szCs w:val="20"/>
          <w:lang w:val="ru-RU" w:eastAsia="ru-RU"/>
        </w:rPr>
        <w:t>талдау</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әдісі</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оқушылардың</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мотивациясын</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арттыруға</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ықпал</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етеді</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Тарих</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сабағында</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талдау</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жасау</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арқылы</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оқушылардың</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қызығушылығы</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артып</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олар</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өз</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білімін</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тереңірек</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меңгеруге</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ұмтылады</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Сонымен</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қатар</w:t>
      </w:r>
      <w:proofErr w:type="spellEnd"/>
      <w:r w:rsidRPr="00652ED3">
        <w:rPr>
          <w:rFonts w:ascii="Times New Roman" w:eastAsia="Times New Roman" w:hAnsi="Times New Roman" w:cs="Times New Roman"/>
          <w:sz w:val="20"/>
          <w:szCs w:val="20"/>
          <w:lang w:val="ru-RU" w:eastAsia="ru-RU"/>
        </w:rPr>
        <w:t xml:space="preserve">, SWOT </w:t>
      </w:r>
      <w:proofErr w:type="spellStart"/>
      <w:r w:rsidRPr="00652ED3">
        <w:rPr>
          <w:rFonts w:ascii="Times New Roman" w:eastAsia="Times New Roman" w:hAnsi="Times New Roman" w:cs="Times New Roman"/>
          <w:sz w:val="20"/>
          <w:szCs w:val="20"/>
          <w:lang w:val="ru-RU" w:eastAsia="ru-RU"/>
        </w:rPr>
        <w:t>талдау</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әдісі</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оқушыларды</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өз</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бетімен</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жұмыс</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істеуге</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және</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зерттеуге</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ынталандырады</w:t>
      </w:r>
      <w:proofErr w:type="spellEnd"/>
      <w:r w:rsidRPr="00652ED3">
        <w:rPr>
          <w:rFonts w:ascii="Times New Roman" w:eastAsia="Times New Roman" w:hAnsi="Times New Roman" w:cs="Times New Roman"/>
          <w:sz w:val="20"/>
          <w:szCs w:val="20"/>
          <w:lang w:val="ru-RU" w:eastAsia="ru-RU"/>
        </w:rPr>
        <w:t>.</w:t>
      </w:r>
    </w:p>
    <w:p w14:paraId="6D63D5F9" w14:textId="77777777" w:rsidR="001E4ECE" w:rsidRPr="00652ED3" w:rsidRDefault="001E4ECE" w:rsidP="00652ED3">
      <w:pPr>
        <w:pStyle w:val="ad"/>
        <w:numPr>
          <w:ilvl w:val="0"/>
          <w:numId w:val="5"/>
        </w:numPr>
        <w:spacing w:after="0"/>
        <w:ind w:left="0"/>
        <w:outlineLvl w:val="1"/>
        <w:rPr>
          <w:rFonts w:ascii="Times New Roman" w:eastAsia="Times New Roman" w:hAnsi="Times New Roman" w:cs="Times New Roman"/>
          <w:b/>
          <w:bCs/>
          <w:sz w:val="20"/>
          <w:szCs w:val="20"/>
          <w:lang w:val="ru-RU" w:eastAsia="ru-RU"/>
        </w:rPr>
      </w:pPr>
      <w:proofErr w:type="spellStart"/>
      <w:r w:rsidRPr="00652ED3">
        <w:rPr>
          <w:rFonts w:ascii="Times New Roman" w:eastAsia="Times New Roman" w:hAnsi="Times New Roman" w:cs="Times New Roman"/>
          <w:b/>
          <w:bCs/>
          <w:sz w:val="20"/>
          <w:szCs w:val="20"/>
          <w:lang w:val="ru-RU" w:eastAsia="ru-RU"/>
        </w:rPr>
        <w:t>Проблемаларды</w:t>
      </w:r>
      <w:proofErr w:type="spellEnd"/>
      <w:r w:rsidRPr="00652ED3">
        <w:rPr>
          <w:rFonts w:ascii="Times New Roman" w:eastAsia="Times New Roman" w:hAnsi="Times New Roman" w:cs="Times New Roman"/>
          <w:b/>
          <w:bCs/>
          <w:sz w:val="20"/>
          <w:szCs w:val="20"/>
          <w:lang w:val="ru-RU" w:eastAsia="ru-RU"/>
        </w:rPr>
        <w:t xml:space="preserve"> </w:t>
      </w:r>
      <w:proofErr w:type="spellStart"/>
      <w:r w:rsidRPr="00652ED3">
        <w:rPr>
          <w:rFonts w:ascii="Times New Roman" w:eastAsia="Times New Roman" w:hAnsi="Times New Roman" w:cs="Times New Roman"/>
          <w:b/>
          <w:bCs/>
          <w:sz w:val="20"/>
          <w:szCs w:val="20"/>
          <w:lang w:val="ru-RU" w:eastAsia="ru-RU"/>
        </w:rPr>
        <w:t>шешу</w:t>
      </w:r>
      <w:proofErr w:type="spellEnd"/>
      <w:r w:rsidRPr="00652ED3">
        <w:rPr>
          <w:rFonts w:ascii="Times New Roman" w:eastAsia="Times New Roman" w:hAnsi="Times New Roman" w:cs="Times New Roman"/>
          <w:b/>
          <w:bCs/>
          <w:sz w:val="20"/>
          <w:szCs w:val="20"/>
          <w:lang w:val="ru-RU" w:eastAsia="ru-RU"/>
        </w:rPr>
        <w:t xml:space="preserve"> </w:t>
      </w:r>
      <w:proofErr w:type="spellStart"/>
      <w:r w:rsidRPr="00652ED3">
        <w:rPr>
          <w:rFonts w:ascii="Times New Roman" w:eastAsia="Times New Roman" w:hAnsi="Times New Roman" w:cs="Times New Roman"/>
          <w:b/>
          <w:bCs/>
          <w:sz w:val="20"/>
          <w:szCs w:val="20"/>
          <w:lang w:val="ru-RU" w:eastAsia="ru-RU"/>
        </w:rPr>
        <w:t>дағдыларын</w:t>
      </w:r>
      <w:proofErr w:type="spellEnd"/>
      <w:r w:rsidRPr="00652ED3">
        <w:rPr>
          <w:rFonts w:ascii="Times New Roman" w:eastAsia="Times New Roman" w:hAnsi="Times New Roman" w:cs="Times New Roman"/>
          <w:b/>
          <w:bCs/>
          <w:sz w:val="20"/>
          <w:szCs w:val="20"/>
          <w:lang w:val="ru-RU" w:eastAsia="ru-RU"/>
        </w:rPr>
        <w:t xml:space="preserve"> </w:t>
      </w:r>
      <w:proofErr w:type="spellStart"/>
      <w:r w:rsidRPr="00652ED3">
        <w:rPr>
          <w:rFonts w:ascii="Times New Roman" w:eastAsia="Times New Roman" w:hAnsi="Times New Roman" w:cs="Times New Roman"/>
          <w:b/>
          <w:bCs/>
          <w:sz w:val="20"/>
          <w:szCs w:val="20"/>
          <w:lang w:val="ru-RU" w:eastAsia="ru-RU"/>
        </w:rPr>
        <w:t>дамыту</w:t>
      </w:r>
      <w:proofErr w:type="spellEnd"/>
      <w:r w:rsidRPr="00652ED3">
        <w:rPr>
          <w:rFonts w:ascii="Times New Roman" w:eastAsia="Times New Roman" w:hAnsi="Times New Roman" w:cs="Times New Roman"/>
          <w:b/>
          <w:bCs/>
          <w:sz w:val="20"/>
          <w:szCs w:val="20"/>
          <w:lang w:val="ru-RU" w:eastAsia="ru-RU"/>
        </w:rPr>
        <w:t xml:space="preserve">: </w:t>
      </w:r>
      <w:r w:rsidRPr="00652ED3">
        <w:rPr>
          <w:rFonts w:ascii="Times New Roman" w:eastAsia="Times New Roman" w:hAnsi="Times New Roman" w:cs="Times New Roman"/>
          <w:sz w:val="20"/>
          <w:szCs w:val="20"/>
          <w:lang w:val="ru-RU" w:eastAsia="ru-RU"/>
        </w:rPr>
        <w:t xml:space="preserve">SWOT </w:t>
      </w:r>
      <w:proofErr w:type="spellStart"/>
      <w:r w:rsidRPr="00652ED3">
        <w:rPr>
          <w:rFonts w:ascii="Times New Roman" w:eastAsia="Times New Roman" w:hAnsi="Times New Roman" w:cs="Times New Roman"/>
          <w:sz w:val="20"/>
          <w:szCs w:val="20"/>
          <w:lang w:val="ru-RU" w:eastAsia="ru-RU"/>
        </w:rPr>
        <w:t>талдау</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әдісі</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оқушылардың</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проблемаларды</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шешу</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дағдыларын</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дамытуға</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көмектеседі</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Тарихи</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оқиғалар</w:t>
      </w:r>
      <w:proofErr w:type="spellEnd"/>
      <w:r w:rsidRPr="00652ED3">
        <w:rPr>
          <w:rFonts w:ascii="Times New Roman" w:eastAsia="Times New Roman" w:hAnsi="Times New Roman" w:cs="Times New Roman"/>
          <w:sz w:val="20"/>
          <w:szCs w:val="20"/>
          <w:lang w:val="ru-RU" w:eastAsia="ru-RU"/>
        </w:rPr>
        <w:t xml:space="preserve"> мен </w:t>
      </w:r>
      <w:proofErr w:type="spellStart"/>
      <w:r w:rsidRPr="00652ED3">
        <w:rPr>
          <w:rFonts w:ascii="Times New Roman" w:eastAsia="Times New Roman" w:hAnsi="Times New Roman" w:cs="Times New Roman"/>
          <w:sz w:val="20"/>
          <w:szCs w:val="20"/>
          <w:lang w:val="ru-RU" w:eastAsia="ru-RU"/>
        </w:rPr>
        <w:t>үдерістерді</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талдау</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кезінде</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оқушылар</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мүмкіндіктер</w:t>
      </w:r>
      <w:proofErr w:type="spellEnd"/>
      <w:r w:rsidRPr="00652ED3">
        <w:rPr>
          <w:rFonts w:ascii="Times New Roman" w:eastAsia="Times New Roman" w:hAnsi="Times New Roman" w:cs="Times New Roman"/>
          <w:sz w:val="20"/>
          <w:szCs w:val="20"/>
          <w:lang w:val="ru-RU" w:eastAsia="ru-RU"/>
        </w:rPr>
        <w:t xml:space="preserve"> мен </w:t>
      </w:r>
      <w:proofErr w:type="spellStart"/>
      <w:r w:rsidRPr="00652ED3">
        <w:rPr>
          <w:rFonts w:ascii="Times New Roman" w:eastAsia="Times New Roman" w:hAnsi="Times New Roman" w:cs="Times New Roman"/>
          <w:sz w:val="20"/>
          <w:szCs w:val="20"/>
          <w:lang w:val="ru-RU" w:eastAsia="ru-RU"/>
        </w:rPr>
        <w:t>қауіп-қатерлерді</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анықтап</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оларды</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шешу</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жолдарын</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іздеуге</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үйренеді</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Бұл</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олардың</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практикалық</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дағдыларын</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дамытуға</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ықпал</w:t>
      </w:r>
      <w:proofErr w:type="spellEnd"/>
      <w:r w:rsidRPr="00652ED3">
        <w:rPr>
          <w:rFonts w:ascii="Times New Roman" w:eastAsia="Times New Roman" w:hAnsi="Times New Roman" w:cs="Times New Roman"/>
          <w:sz w:val="20"/>
          <w:szCs w:val="20"/>
          <w:lang w:val="ru-RU" w:eastAsia="ru-RU"/>
        </w:rPr>
        <w:t xml:space="preserve"> </w:t>
      </w:r>
      <w:proofErr w:type="spellStart"/>
      <w:r w:rsidRPr="00652ED3">
        <w:rPr>
          <w:rFonts w:ascii="Times New Roman" w:eastAsia="Times New Roman" w:hAnsi="Times New Roman" w:cs="Times New Roman"/>
          <w:sz w:val="20"/>
          <w:szCs w:val="20"/>
          <w:lang w:val="ru-RU" w:eastAsia="ru-RU"/>
        </w:rPr>
        <w:t>етеді</w:t>
      </w:r>
      <w:proofErr w:type="spellEnd"/>
      <w:r w:rsidRPr="00652ED3">
        <w:rPr>
          <w:rFonts w:ascii="Times New Roman" w:eastAsia="Times New Roman" w:hAnsi="Times New Roman" w:cs="Times New Roman"/>
          <w:sz w:val="20"/>
          <w:szCs w:val="20"/>
          <w:lang w:val="ru-RU" w:eastAsia="ru-RU"/>
        </w:rPr>
        <w:t>.</w:t>
      </w:r>
    </w:p>
    <w:p w14:paraId="44ECB42C" w14:textId="7BF7A70C" w:rsidR="001E4ECE" w:rsidRPr="00652ED3" w:rsidRDefault="00CA722A" w:rsidP="00652ED3">
      <w:pPr>
        <w:pStyle w:val="Compact"/>
        <w:numPr>
          <w:ilvl w:val="0"/>
          <w:numId w:val="5"/>
        </w:numPr>
        <w:spacing w:before="0" w:after="0"/>
        <w:ind w:left="0"/>
        <w:rPr>
          <w:rFonts w:ascii="Times New Roman" w:hAnsi="Times New Roman" w:cs="Times New Roman"/>
          <w:sz w:val="20"/>
          <w:szCs w:val="20"/>
          <w:lang w:val="kk-KZ"/>
        </w:rPr>
      </w:pPr>
      <w:r w:rsidRPr="00652ED3">
        <w:rPr>
          <w:rFonts w:ascii="Times New Roman" w:hAnsi="Times New Roman" w:cs="Times New Roman"/>
          <w:b/>
          <w:bCs/>
          <w:sz w:val="20"/>
          <w:szCs w:val="20"/>
          <w:lang w:val="kk-KZ"/>
        </w:rPr>
        <w:t>Шығармашылық ойлау:</w:t>
      </w:r>
      <w:r w:rsidRPr="00652ED3">
        <w:rPr>
          <w:rFonts w:ascii="Times New Roman" w:hAnsi="Times New Roman" w:cs="Times New Roman"/>
          <w:sz w:val="20"/>
          <w:szCs w:val="20"/>
          <w:lang w:val="kk-KZ"/>
        </w:rPr>
        <w:t xml:space="preserve"> Тарихи жағдайларды талдау барысында оқушылар әртүрлі шығармашылық шешімдерді ұсынуға ынталанады.</w:t>
      </w:r>
    </w:p>
    <w:p w14:paraId="47C8E1D0" w14:textId="77777777" w:rsidR="00DD4EE0" w:rsidRPr="00652ED3" w:rsidRDefault="00CA722A" w:rsidP="00652ED3">
      <w:pPr>
        <w:pStyle w:val="FirstParagraph"/>
        <w:spacing w:before="0" w:after="0"/>
        <w:rPr>
          <w:rFonts w:ascii="Times New Roman" w:hAnsi="Times New Roman" w:cs="Times New Roman"/>
          <w:sz w:val="20"/>
          <w:szCs w:val="20"/>
          <w:lang w:val="kk-KZ"/>
        </w:rPr>
      </w:pPr>
      <w:r w:rsidRPr="00652ED3">
        <w:rPr>
          <w:rFonts w:ascii="Times New Roman" w:hAnsi="Times New Roman" w:cs="Times New Roman"/>
          <w:b/>
          <w:bCs/>
          <w:sz w:val="20"/>
          <w:szCs w:val="20"/>
          <w:lang w:val="kk-KZ"/>
        </w:rPr>
        <w:lastRenderedPageBreak/>
        <w:t>3. SWOT талдау әдісін тарих сабағында қолданудың мысалдары</w:t>
      </w:r>
    </w:p>
    <w:p w14:paraId="008BBCA3" w14:textId="77777777" w:rsidR="00DD4EE0" w:rsidRPr="00652ED3" w:rsidRDefault="00CA722A" w:rsidP="00652ED3">
      <w:pPr>
        <w:pStyle w:val="a3"/>
        <w:spacing w:before="0" w:after="0"/>
        <w:rPr>
          <w:rFonts w:ascii="Times New Roman" w:hAnsi="Times New Roman" w:cs="Times New Roman"/>
          <w:sz w:val="20"/>
          <w:szCs w:val="20"/>
        </w:rPr>
      </w:pPr>
      <w:r w:rsidRPr="00652ED3">
        <w:rPr>
          <w:rFonts w:ascii="Times New Roman" w:hAnsi="Times New Roman" w:cs="Times New Roman"/>
          <w:sz w:val="20"/>
          <w:szCs w:val="20"/>
          <w:lang w:val="kk-KZ"/>
        </w:rPr>
        <w:t xml:space="preserve">Тарих сабағында SWOT талдау әдісін қолдану үшін мұғалімдер нақты тарихи жағдайларды таңдап алуы қажет. </w:t>
      </w:r>
      <w:proofErr w:type="spellStart"/>
      <w:r w:rsidRPr="00652ED3">
        <w:rPr>
          <w:rFonts w:ascii="Times New Roman" w:hAnsi="Times New Roman" w:cs="Times New Roman"/>
          <w:sz w:val="20"/>
          <w:szCs w:val="20"/>
        </w:rPr>
        <w:t>Мысалы</w:t>
      </w:r>
      <w:proofErr w:type="spellEnd"/>
      <w:r w:rsidRPr="00652ED3">
        <w:rPr>
          <w:rFonts w:ascii="Times New Roman" w:hAnsi="Times New Roman" w:cs="Times New Roman"/>
          <w:sz w:val="20"/>
          <w:szCs w:val="20"/>
        </w:rPr>
        <w:t>:</w:t>
      </w:r>
    </w:p>
    <w:p w14:paraId="0BD0650D" w14:textId="77777777" w:rsidR="00DD4EE0" w:rsidRPr="00652ED3" w:rsidRDefault="00CA722A" w:rsidP="00652ED3">
      <w:pPr>
        <w:numPr>
          <w:ilvl w:val="0"/>
          <w:numId w:val="3"/>
        </w:numPr>
        <w:spacing w:after="0"/>
        <w:ind w:left="0"/>
        <w:rPr>
          <w:rFonts w:ascii="Times New Roman" w:hAnsi="Times New Roman" w:cs="Times New Roman"/>
          <w:sz w:val="20"/>
          <w:szCs w:val="20"/>
        </w:rPr>
      </w:pPr>
      <w:proofErr w:type="spellStart"/>
      <w:r w:rsidRPr="00652ED3">
        <w:rPr>
          <w:rFonts w:ascii="Times New Roman" w:hAnsi="Times New Roman" w:cs="Times New Roman"/>
          <w:b/>
          <w:bCs/>
          <w:sz w:val="20"/>
          <w:szCs w:val="20"/>
        </w:rPr>
        <w:t>Ұлы</w:t>
      </w:r>
      <w:proofErr w:type="spellEnd"/>
      <w:r w:rsidRPr="00652ED3">
        <w:rPr>
          <w:rFonts w:ascii="Times New Roman" w:hAnsi="Times New Roman" w:cs="Times New Roman"/>
          <w:b/>
          <w:bCs/>
          <w:sz w:val="20"/>
          <w:szCs w:val="20"/>
        </w:rPr>
        <w:t xml:space="preserve"> </w:t>
      </w:r>
      <w:proofErr w:type="spellStart"/>
      <w:r w:rsidRPr="00652ED3">
        <w:rPr>
          <w:rFonts w:ascii="Times New Roman" w:hAnsi="Times New Roman" w:cs="Times New Roman"/>
          <w:b/>
          <w:bCs/>
          <w:sz w:val="20"/>
          <w:szCs w:val="20"/>
        </w:rPr>
        <w:t>Отан</w:t>
      </w:r>
      <w:proofErr w:type="spellEnd"/>
      <w:r w:rsidRPr="00652ED3">
        <w:rPr>
          <w:rFonts w:ascii="Times New Roman" w:hAnsi="Times New Roman" w:cs="Times New Roman"/>
          <w:b/>
          <w:bCs/>
          <w:sz w:val="20"/>
          <w:szCs w:val="20"/>
        </w:rPr>
        <w:t xml:space="preserve"> </w:t>
      </w:r>
      <w:proofErr w:type="spellStart"/>
      <w:r w:rsidRPr="00652ED3">
        <w:rPr>
          <w:rFonts w:ascii="Times New Roman" w:hAnsi="Times New Roman" w:cs="Times New Roman"/>
          <w:b/>
          <w:bCs/>
          <w:sz w:val="20"/>
          <w:szCs w:val="20"/>
        </w:rPr>
        <w:t>соғысы</w:t>
      </w:r>
      <w:proofErr w:type="spellEnd"/>
      <w:r w:rsidRPr="00652ED3">
        <w:rPr>
          <w:rFonts w:ascii="Times New Roman" w:hAnsi="Times New Roman" w:cs="Times New Roman"/>
          <w:b/>
          <w:bCs/>
          <w:sz w:val="20"/>
          <w:szCs w:val="20"/>
        </w:rPr>
        <w:t>:</w:t>
      </w:r>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Оқушылар</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соғыстың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күшті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жақтарын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халықтың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бірлігі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әскери</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стратегиялар</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әлсіз</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жақтарын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кейбір</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операциялардың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сәтсіздігі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мүмкіндіктерін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соғыстан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кейінгі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қалпына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келтіру</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жұмыстары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және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қауіп-қатерлерін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қаза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тапқан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адамдар</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саны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экономикалық</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шығындар</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талдай</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алады</w:t>
      </w:r>
      <w:proofErr w:type="spellEnd"/>
      <w:r w:rsidRPr="00652ED3">
        <w:rPr>
          <w:rFonts w:ascii="Times New Roman" w:hAnsi="Times New Roman" w:cs="Times New Roman"/>
          <w:sz w:val="20"/>
          <w:szCs w:val="20"/>
        </w:rPr>
        <w:t>.</w:t>
      </w:r>
    </w:p>
    <w:p w14:paraId="19B96B81" w14:textId="12F5ACB5" w:rsidR="001E4ECE" w:rsidRPr="00652ED3" w:rsidRDefault="00CA722A" w:rsidP="00652ED3">
      <w:pPr>
        <w:numPr>
          <w:ilvl w:val="0"/>
          <w:numId w:val="3"/>
        </w:numPr>
        <w:spacing w:after="0"/>
        <w:ind w:left="0"/>
        <w:rPr>
          <w:rFonts w:ascii="Times New Roman" w:hAnsi="Times New Roman" w:cs="Times New Roman"/>
          <w:sz w:val="20"/>
          <w:szCs w:val="20"/>
        </w:rPr>
      </w:pPr>
      <w:proofErr w:type="spellStart"/>
      <w:r w:rsidRPr="00652ED3">
        <w:rPr>
          <w:rFonts w:ascii="Times New Roman" w:hAnsi="Times New Roman" w:cs="Times New Roman"/>
          <w:b/>
          <w:bCs/>
          <w:sz w:val="20"/>
          <w:szCs w:val="20"/>
        </w:rPr>
        <w:t>Қазақ</w:t>
      </w:r>
      <w:proofErr w:type="spellEnd"/>
      <w:r w:rsidRPr="00652ED3">
        <w:rPr>
          <w:rFonts w:ascii="Times New Roman" w:hAnsi="Times New Roman" w:cs="Times New Roman"/>
          <w:b/>
          <w:bCs/>
          <w:sz w:val="20"/>
          <w:szCs w:val="20"/>
        </w:rPr>
        <w:t xml:space="preserve"> </w:t>
      </w:r>
      <w:proofErr w:type="spellStart"/>
      <w:r w:rsidRPr="00652ED3">
        <w:rPr>
          <w:rFonts w:ascii="Times New Roman" w:hAnsi="Times New Roman" w:cs="Times New Roman"/>
          <w:b/>
          <w:bCs/>
          <w:sz w:val="20"/>
          <w:szCs w:val="20"/>
        </w:rPr>
        <w:t>хандығының</w:t>
      </w:r>
      <w:proofErr w:type="spellEnd"/>
      <w:r w:rsidRPr="00652ED3">
        <w:rPr>
          <w:rFonts w:ascii="Times New Roman" w:hAnsi="Times New Roman" w:cs="Times New Roman"/>
          <w:b/>
          <w:bCs/>
          <w:sz w:val="20"/>
          <w:szCs w:val="20"/>
        </w:rPr>
        <w:t xml:space="preserve"> </w:t>
      </w:r>
      <w:proofErr w:type="spellStart"/>
      <w:r w:rsidRPr="00652ED3">
        <w:rPr>
          <w:rFonts w:ascii="Times New Roman" w:hAnsi="Times New Roman" w:cs="Times New Roman"/>
          <w:b/>
          <w:bCs/>
          <w:sz w:val="20"/>
          <w:szCs w:val="20"/>
        </w:rPr>
        <w:t>құрылуы</w:t>
      </w:r>
      <w:proofErr w:type="spellEnd"/>
      <w:r w:rsidRPr="00652ED3">
        <w:rPr>
          <w:rFonts w:ascii="Times New Roman" w:hAnsi="Times New Roman" w:cs="Times New Roman"/>
          <w:b/>
          <w:bCs/>
          <w:sz w:val="20"/>
          <w:szCs w:val="20"/>
        </w:rPr>
        <w:t>:</w:t>
      </w:r>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Оқушылар</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хандықтың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құрылуының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күшті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жақтарын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ұлттық</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бірлік</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тәуелсіздікке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ұмтылыс</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әлсіз</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жақтарын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ішкі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қақтығыстар</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мүмкіндіктерін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сауда-саттықтың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дамуы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және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қауіп-қатерлерін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сыртқы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жаулардың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шабуылдары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талдай</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алады</w:t>
      </w:r>
      <w:proofErr w:type="spellEnd"/>
      <w:r w:rsidRPr="00652ED3">
        <w:rPr>
          <w:rFonts w:ascii="Times New Roman" w:hAnsi="Times New Roman" w:cs="Times New Roman"/>
          <w:sz w:val="20"/>
          <w:szCs w:val="20"/>
        </w:rPr>
        <w:t>.</w:t>
      </w:r>
    </w:p>
    <w:p w14:paraId="795DEA8F" w14:textId="77777777" w:rsidR="00DD4EE0" w:rsidRPr="00652ED3" w:rsidRDefault="00CA722A" w:rsidP="00652ED3">
      <w:pPr>
        <w:pStyle w:val="FirstParagraph"/>
        <w:spacing w:before="0" w:after="0"/>
        <w:rPr>
          <w:rFonts w:ascii="Times New Roman" w:hAnsi="Times New Roman" w:cs="Times New Roman"/>
          <w:sz w:val="20"/>
          <w:szCs w:val="20"/>
        </w:rPr>
      </w:pPr>
      <w:proofErr w:type="spellStart"/>
      <w:r w:rsidRPr="00652ED3">
        <w:rPr>
          <w:rFonts w:ascii="Times New Roman" w:hAnsi="Times New Roman" w:cs="Times New Roman"/>
          <w:b/>
          <w:bCs/>
          <w:sz w:val="20"/>
          <w:szCs w:val="20"/>
        </w:rPr>
        <w:t>Қорытынды</w:t>
      </w:r>
      <w:proofErr w:type="spellEnd"/>
    </w:p>
    <w:p w14:paraId="4717348E" w14:textId="6D5020B9" w:rsidR="001E4ECE" w:rsidRPr="00652ED3" w:rsidRDefault="00CA722A" w:rsidP="00652ED3">
      <w:pPr>
        <w:pStyle w:val="a3"/>
        <w:spacing w:before="0" w:after="0"/>
        <w:rPr>
          <w:rFonts w:ascii="Times New Roman" w:hAnsi="Times New Roman" w:cs="Times New Roman"/>
          <w:sz w:val="20"/>
          <w:szCs w:val="20"/>
          <w:lang w:val="kk-KZ"/>
        </w:rPr>
      </w:pPr>
      <w:r w:rsidRPr="00652ED3">
        <w:rPr>
          <w:rFonts w:ascii="Times New Roman" w:hAnsi="Times New Roman" w:cs="Times New Roman"/>
          <w:sz w:val="20"/>
          <w:szCs w:val="20"/>
        </w:rPr>
        <w:t xml:space="preserve">SWOT </w:t>
      </w:r>
      <w:proofErr w:type="spellStart"/>
      <w:r w:rsidRPr="00652ED3">
        <w:rPr>
          <w:rFonts w:ascii="Times New Roman" w:hAnsi="Times New Roman" w:cs="Times New Roman"/>
          <w:sz w:val="20"/>
          <w:szCs w:val="20"/>
        </w:rPr>
        <w:t>талдау</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әдісі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тарих</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сабағында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оқушылардың</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сыни</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және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шығармашылық</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ойлау</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қабілеттерін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дамытуға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тарихи</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оқиғаларды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тереңірек</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түсінуге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және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оларды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қазіргі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жағдайлармен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байланыстыруға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үлкен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мүмкіндік</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береді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Бұл</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әдіс</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оқушыларға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ақпаратты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жүйелеуге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құрылымдауға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және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әртүрлі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көзқарастарды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ескеруге</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үйретеді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Сондықтан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тарих</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пәні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мұғалімдері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бұл</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әдісті</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сабақтарында</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кеңінен</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қолдануы</w:t>
      </w:r>
      <w:proofErr w:type="spellEnd"/>
      <w:r w:rsidRPr="00652ED3">
        <w:rPr>
          <w:rFonts w:ascii="Times New Roman" w:hAnsi="Times New Roman" w:cs="Times New Roman"/>
          <w:sz w:val="20"/>
          <w:szCs w:val="20"/>
        </w:rPr>
        <w:t xml:space="preserve"> </w:t>
      </w:r>
      <w:proofErr w:type="spellStart"/>
      <w:r w:rsidRPr="00652ED3">
        <w:rPr>
          <w:rFonts w:ascii="Times New Roman" w:hAnsi="Times New Roman" w:cs="Times New Roman"/>
          <w:sz w:val="20"/>
          <w:szCs w:val="20"/>
        </w:rPr>
        <w:t>тиіс</w:t>
      </w:r>
      <w:proofErr w:type="spellEnd"/>
      <w:r w:rsidRPr="00652ED3">
        <w:rPr>
          <w:rFonts w:ascii="Times New Roman" w:hAnsi="Times New Roman" w:cs="Times New Roman"/>
          <w:sz w:val="20"/>
          <w:szCs w:val="20"/>
        </w:rPr>
        <w:t>.</w:t>
      </w:r>
    </w:p>
    <w:p w14:paraId="604810E3" w14:textId="77777777" w:rsidR="00DD4EE0" w:rsidRPr="00652ED3" w:rsidRDefault="00CA722A" w:rsidP="00652ED3">
      <w:pPr>
        <w:pStyle w:val="a3"/>
        <w:spacing w:before="0" w:after="0"/>
        <w:rPr>
          <w:rFonts w:ascii="Times New Roman" w:hAnsi="Times New Roman" w:cs="Times New Roman"/>
          <w:sz w:val="20"/>
          <w:szCs w:val="20"/>
        </w:rPr>
      </w:pPr>
      <w:proofErr w:type="spellStart"/>
      <w:r w:rsidRPr="00652ED3">
        <w:rPr>
          <w:rFonts w:ascii="Times New Roman" w:hAnsi="Times New Roman" w:cs="Times New Roman"/>
          <w:b/>
          <w:bCs/>
          <w:sz w:val="20"/>
          <w:szCs w:val="20"/>
        </w:rPr>
        <w:t>Қолданылған</w:t>
      </w:r>
      <w:proofErr w:type="spellEnd"/>
      <w:r w:rsidRPr="00652ED3">
        <w:rPr>
          <w:rFonts w:ascii="Times New Roman" w:hAnsi="Times New Roman" w:cs="Times New Roman"/>
          <w:b/>
          <w:bCs/>
          <w:sz w:val="20"/>
          <w:szCs w:val="20"/>
        </w:rPr>
        <w:t xml:space="preserve"> </w:t>
      </w:r>
      <w:proofErr w:type="spellStart"/>
      <w:r w:rsidRPr="00652ED3">
        <w:rPr>
          <w:rFonts w:ascii="Times New Roman" w:hAnsi="Times New Roman" w:cs="Times New Roman"/>
          <w:b/>
          <w:bCs/>
          <w:sz w:val="20"/>
          <w:szCs w:val="20"/>
        </w:rPr>
        <w:t>әдебиеттер</w:t>
      </w:r>
      <w:proofErr w:type="spellEnd"/>
    </w:p>
    <w:p w14:paraId="47BCC47C" w14:textId="77777777" w:rsidR="00DD4EE0" w:rsidRPr="00652ED3" w:rsidRDefault="00CA722A" w:rsidP="00652ED3">
      <w:pPr>
        <w:pStyle w:val="Compact"/>
        <w:numPr>
          <w:ilvl w:val="0"/>
          <w:numId w:val="4"/>
        </w:numPr>
        <w:spacing w:before="0" w:after="0"/>
        <w:ind w:left="0"/>
        <w:rPr>
          <w:rFonts w:ascii="Times New Roman" w:hAnsi="Times New Roman" w:cs="Times New Roman"/>
          <w:sz w:val="20"/>
          <w:szCs w:val="20"/>
          <w:lang w:val="ru-RU"/>
        </w:rPr>
      </w:pPr>
      <w:r w:rsidRPr="00652ED3">
        <w:rPr>
          <w:rFonts w:ascii="Times New Roman" w:hAnsi="Times New Roman" w:cs="Times New Roman"/>
          <w:sz w:val="20"/>
          <w:szCs w:val="20"/>
          <w:lang w:val="ru-RU"/>
        </w:rPr>
        <w:t xml:space="preserve">Назарбаев Н.Ә. </w:t>
      </w:r>
      <w:proofErr w:type="spellStart"/>
      <w:r w:rsidRPr="00652ED3">
        <w:rPr>
          <w:rFonts w:ascii="Times New Roman" w:hAnsi="Times New Roman" w:cs="Times New Roman"/>
          <w:sz w:val="20"/>
          <w:szCs w:val="20"/>
          <w:lang w:val="ru-RU"/>
        </w:rPr>
        <w:t>Тарих</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толқынында</w:t>
      </w:r>
      <w:proofErr w:type="spellEnd"/>
      <w:r w:rsidRPr="00652ED3">
        <w:rPr>
          <w:rFonts w:ascii="Times New Roman" w:hAnsi="Times New Roman" w:cs="Times New Roman"/>
          <w:sz w:val="20"/>
          <w:szCs w:val="20"/>
          <w:lang w:val="ru-RU"/>
        </w:rPr>
        <w:t>. – Алматы: “</w:t>
      </w:r>
      <w:proofErr w:type="spellStart"/>
      <w:r w:rsidRPr="00652ED3">
        <w:rPr>
          <w:rFonts w:ascii="Times New Roman" w:hAnsi="Times New Roman" w:cs="Times New Roman"/>
          <w:sz w:val="20"/>
          <w:szCs w:val="20"/>
          <w:lang w:val="ru-RU"/>
        </w:rPr>
        <w:t>Атамұра</w:t>
      </w:r>
      <w:proofErr w:type="spellEnd"/>
      <w:r w:rsidRPr="00652ED3">
        <w:rPr>
          <w:rFonts w:ascii="Times New Roman" w:hAnsi="Times New Roman" w:cs="Times New Roman"/>
          <w:sz w:val="20"/>
          <w:szCs w:val="20"/>
          <w:lang w:val="ru-RU"/>
        </w:rPr>
        <w:t>”, 1999.</w:t>
      </w:r>
    </w:p>
    <w:p w14:paraId="2FCA91BB" w14:textId="77777777" w:rsidR="00DD4EE0" w:rsidRPr="00652ED3" w:rsidRDefault="00CA722A" w:rsidP="00652ED3">
      <w:pPr>
        <w:pStyle w:val="Compact"/>
        <w:numPr>
          <w:ilvl w:val="0"/>
          <w:numId w:val="4"/>
        </w:numPr>
        <w:spacing w:before="0" w:after="0"/>
        <w:ind w:left="0"/>
        <w:rPr>
          <w:rFonts w:ascii="Times New Roman" w:hAnsi="Times New Roman" w:cs="Times New Roman"/>
          <w:sz w:val="20"/>
          <w:szCs w:val="20"/>
          <w:lang w:val="ru-RU"/>
        </w:rPr>
      </w:pPr>
      <w:proofErr w:type="spellStart"/>
      <w:r w:rsidRPr="00652ED3">
        <w:rPr>
          <w:rFonts w:ascii="Times New Roman" w:hAnsi="Times New Roman" w:cs="Times New Roman"/>
          <w:sz w:val="20"/>
          <w:szCs w:val="20"/>
          <w:lang w:val="ru-RU"/>
        </w:rPr>
        <w:t>Қасымов</w:t>
      </w:r>
      <w:proofErr w:type="spellEnd"/>
      <w:r w:rsidRPr="00652ED3">
        <w:rPr>
          <w:rFonts w:ascii="Times New Roman" w:hAnsi="Times New Roman" w:cs="Times New Roman"/>
          <w:sz w:val="20"/>
          <w:szCs w:val="20"/>
          <w:lang w:val="ru-RU"/>
        </w:rPr>
        <w:t xml:space="preserve"> Қ.Қ. </w:t>
      </w:r>
      <w:proofErr w:type="spellStart"/>
      <w:r w:rsidRPr="00652ED3">
        <w:rPr>
          <w:rFonts w:ascii="Times New Roman" w:hAnsi="Times New Roman" w:cs="Times New Roman"/>
          <w:sz w:val="20"/>
          <w:szCs w:val="20"/>
          <w:lang w:val="ru-RU"/>
        </w:rPr>
        <w:t>Тарихи</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тұлғалар</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және</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олардың</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қоғамға</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әсері</w:t>
      </w:r>
      <w:proofErr w:type="spellEnd"/>
      <w:r w:rsidRPr="00652ED3">
        <w:rPr>
          <w:rFonts w:ascii="Times New Roman" w:hAnsi="Times New Roman" w:cs="Times New Roman"/>
          <w:sz w:val="20"/>
          <w:szCs w:val="20"/>
          <w:lang w:val="ru-RU"/>
        </w:rPr>
        <w:t>. – Алматы: “</w:t>
      </w:r>
      <w:proofErr w:type="spellStart"/>
      <w:r w:rsidRPr="00652ED3">
        <w:rPr>
          <w:rFonts w:ascii="Times New Roman" w:hAnsi="Times New Roman" w:cs="Times New Roman"/>
          <w:sz w:val="20"/>
          <w:szCs w:val="20"/>
          <w:lang w:val="ru-RU"/>
        </w:rPr>
        <w:t>Білім</w:t>
      </w:r>
      <w:proofErr w:type="spellEnd"/>
      <w:r w:rsidRPr="00652ED3">
        <w:rPr>
          <w:rFonts w:ascii="Times New Roman" w:hAnsi="Times New Roman" w:cs="Times New Roman"/>
          <w:sz w:val="20"/>
          <w:szCs w:val="20"/>
          <w:lang w:val="ru-RU"/>
        </w:rPr>
        <w:t>”, 2005.</w:t>
      </w:r>
    </w:p>
    <w:p w14:paraId="09456DC2" w14:textId="77777777" w:rsidR="00DD4EE0" w:rsidRPr="00652ED3" w:rsidRDefault="00CA722A" w:rsidP="00652ED3">
      <w:pPr>
        <w:pStyle w:val="Compact"/>
        <w:numPr>
          <w:ilvl w:val="0"/>
          <w:numId w:val="4"/>
        </w:numPr>
        <w:spacing w:before="0" w:after="0"/>
        <w:ind w:left="0"/>
        <w:rPr>
          <w:rFonts w:ascii="Times New Roman" w:hAnsi="Times New Roman" w:cs="Times New Roman"/>
          <w:sz w:val="20"/>
          <w:szCs w:val="20"/>
          <w:lang w:val="ru-RU"/>
        </w:rPr>
      </w:pPr>
      <w:proofErr w:type="spellStart"/>
      <w:r w:rsidRPr="00652ED3">
        <w:rPr>
          <w:rFonts w:ascii="Times New Roman" w:hAnsi="Times New Roman" w:cs="Times New Roman"/>
          <w:sz w:val="20"/>
          <w:szCs w:val="20"/>
          <w:lang w:val="ru-RU"/>
        </w:rPr>
        <w:t>Жұмабеков</w:t>
      </w:r>
      <w:proofErr w:type="spellEnd"/>
      <w:r w:rsidRPr="00652ED3">
        <w:rPr>
          <w:rFonts w:ascii="Times New Roman" w:hAnsi="Times New Roman" w:cs="Times New Roman"/>
          <w:sz w:val="20"/>
          <w:szCs w:val="20"/>
          <w:lang w:val="ru-RU"/>
        </w:rPr>
        <w:t xml:space="preserve"> Ж. </w:t>
      </w:r>
      <w:r w:rsidRPr="00652ED3">
        <w:rPr>
          <w:rFonts w:ascii="Times New Roman" w:hAnsi="Times New Roman" w:cs="Times New Roman"/>
          <w:sz w:val="20"/>
          <w:szCs w:val="20"/>
        </w:rPr>
        <w:t>SWOT</w:t>
      </w:r>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талдау</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әдісі</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теориялық</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және</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практикалық</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аспектілері</w:t>
      </w:r>
      <w:proofErr w:type="spellEnd"/>
      <w:r w:rsidRPr="00652ED3">
        <w:rPr>
          <w:rFonts w:ascii="Times New Roman" w:hAnsi="Times New Roman" w:cs="Times New Roman"/>
          <w:sz w:val="20"/>
          <w:szCs w:val="20"/>
          <w:lang w:val="ru-RU"/>
        </w:rPr>
        <w:t>. – Астана: “</w:t>
      </w:r>
      <w:proofErr w:type="spellStart"/>
      <w:r w:rsidRPr="00652ED3">
        <w:rPr>
          <w:rFonts w:ascii="Times New Roman" w:hAnsi="Times New Roman" w:cs="Times New Roman"/>
          <w:sz w:val="20"/>
          <w:szCs w:val="20"/>
          <w:lang w:val="ru-RU"/>
        </w:rPr>
        <w:t>Ғылым</w:t>
      </w:r>
      <w:proofErr w:type="spellEnd"/>
      <w:r w:rsidRPr="00652ED3">
        <w:rPr>
          <w:rFonts w:ascii="Times New Roman" w:hAnsi="Times New Roman" w:cs="Times New Roman"/>
          <w:sz w:val="20"/>
          <w:szCs w:val="20"/>
          <w:lang w:val="ru-RU"/>
        </w:rPr>
        <w:t>”, 2010.</w:t>
      </w:r>
    </w:p>
    <w:p w14:paraId="65547D0A" w14:textId="17B747F4" w:rsidR="001E4ECE" w:rsidRPr="00652ED3" w:rsidRDefault="00CA722A" w:rsidP="00652ED3">
      <w:pPr>
        <w:pStyle w:val="Compact"/>
        <w:numPr>
          <w:ilvl w:val="0"/>
          <w:numId w:val="4"/>
        </w:numPr>
        <w:spacing w:before="0" w:after="0"/>
        <w:ind w:left="0"/>
        <w:rPr>
          <w:rFonts w:ascii="Times New Roman" w:hAnsi="Times New Roman" w:cs="Times New Roman"/>
          <w:sz w:val="20"/>
          <w:szCs w:val="20"/>
          <w:lang w:val="ru-RU"/>
        </w:rPr>
      </w:pPr>
      <w:r w:rsidRPr="00652ED3">
        <w:rPr>
          <w:rFonts w:ascii="Times New Roman" w:hAnsi="Times New Roman" w:cs="Times New Roman"/>
          <w:sz w:val="20"/>
          <w:szCs w:val="20"/>
          <w:lang w:val="ru-RU"/>
        </w:rPr>
        <w:t xml:space="preserve">Мырзахметов М. </w:t>
      </w:r>
      <w:proofErr w:type="spellStart"/>
      <w:r w:rsidRPr="00652ED3">
        <w:rPr>
          <w:rFonts w:ascii="Times New Roman" w:hAnsi="Times New Roman" w:cs="Times New Roman"/>
          <w:sz w:val="20"/>
          <w:szCs w:val="20"/>
          <w:lang w:val="ru-RU"/>
        </w:rPr>
        <w:t>Қазақстан</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тарихы</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оқу</w:t>
      </w:r>
      <w:proofErr w:type="spellEnd"/>
      <w:r w:rsidRPr="00652ED3">
        <w:rPr>
          <w:rFonts w:ascii="Times New Roman" w:hAnsi="Times New Roman" w:cs="Times New Roman"/>
          <w:sz w:val="20"/>
          <w:szCs w:val="20"/>
          <w:lang w:val="ru-RU"/>
        </w:rPr>
        <w:t xml:space="preserve"> </w:t>
      </w:r>
      <w:proofErr w:type="spellStart"/>
      <w:r w:rsidRPr="00652ED3">
        <w:rPr>
          <w:rFonts w:ascii="Times New Roman" w:hAnsi="Times New Roman" w:cs="Times New Roman"/>
          <w:sz w:val="20"/>
          <w:szCs w:val="20"/>
          <w:lang w:val="ru-RU"/>
        </w:rPr>
        <w:t>құралы</w:t>
      </w:r>
      <w:proofErr w:type="spellEnd"/>
      <w:r w:rsidRPr="00652ED3">
        <w:rPr>
          <w:rFonts w:ascii="Times New Roman" w:hAnsi="Times New Roman" w:cs="Times New Roman"/>
          <w:sz w:val="20"/>
          <w:szCs w:val="20"/>
          <w:lang w:val="ru-RU"/>
        </w:rPr>
        <w:t>. – Алматы: “</w:t>
      </w:r>
      <w:proofErr w:type="spellStart"/>
      <w:r w:rsidRPr="00652ED3">
        <w:rPr>
          <w:rFonts w:ascii="Times New Roman" w:hAnsi="Times New Roman" w:cs="Times New Roman"/>
          <w:sz w:val="20"/>
          <w:szCs w:val="20"/>
          <w:lang w:val="ru-RU"/>
        </w:rPr>
        <w:t>Мектеп</w:t>
      </w:r>
      <w:proofErr w:type="spellEnd"/>
      <w:r w:rsidRPr="00652ED3">
        <w:rPr>
          <w:rFonts w:ascii="Times New Roman" w:hAnsi="Times New Roman" w:cs="Times New Roman"/>
          <w:sz w:val="20"/>
          <w:szCs w:val="20"/>
          <w:lang w:val="ru-RU"/>
        </w:rPr>
        <w:t>”, 2015.</w:t>
      </w:r>
      <w:bookmarkEnd w:id="0"/>
    </w:p>
    <w:sectPr w:rsidR="001E4ECE" w:rsidRPr="00652ED3" w:rsidSect="00DD4EE0">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C4405" w14:textId="77777777" w:rsidR="003B2CD9" w:rsidRDefault="003B2CD9" w:rsidP="00DD4EE0">
      <w:pPr>
        <w:spacing w:after="0"/>
      </w:pPr>
      <w:r>
        <w:separator/>
      </w:r>
    </w:p>
  </w:endnote>
  <w:endnote w:type="continuationSeparator" w:id="0">
    <w:p w14:paraId="62993D22" w14:textId="77777777" w:rsidR="003B2CD9" w:rsidRDefault="003B2CD9" w:rsidP="00DD4E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C38F2" w14:textId="77777777" w:rsidR="003B2CD9" w:rsidRDefault="003B2CD9">
      <w:r>
        <w:separator/>
      </w:r>
    </w:p>
  </w:footnote>
  <w:footnote w:type="continuationSeparator" w:id="0">
    <w:p w14:paraId="224F1DAE" w14:textId="77777777" w:rsidR="003B2CD9" w:rsidRDefault="003B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88F2161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2C225D1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2BAAA10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336C732F"/>
    <w:multiLevelType w:val="hybridMultilevel"/>
    <w:tmpl w:val="41AE0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62880814">
    <w:abstractNumId w:val="0"/>
  </w:num>
  <w:num w:numId="2" w16cid:durableId="171992281">
    <w:abstractNumId w:val="1"/>
  </w:num>
  <w:num w:numId="3" w16cid:durableId="327100321">
    <w:abstractNumId w:val="1"/>
  </w:num>
  <w:num w:numId="4" w16cid:durableId="18434261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7006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EE0"/>
    <w:rsid w:val="001E4ECE"/>
    <w:rsid w:val="002E144D"/>
    <w:rsid w:val="003B2CD9"/>
    <w:rsid w:val="00652ED3"/>
    <w:rsid w:val="008747F4"/>
    <w:rsid w:val="00CA722A"/>
    <w:rsid w:val="00DD4EE0"/>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3F77"/>
  <w15:docId w15:val="{8E95429D-8CCA-4583-A53B-56492BB2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4EE0"/>
  </w:style>
  <w:style w:type="paragraph" w:styleId="1">
    <w:name w:val="heading 1"/>
    <w:basedOn w:val="a"/>
    <w:link w:val="10"/>
    <w:uiPriority w:val="9"/>
    <w:qFormat/>
    <w:rsid w:val="001E4ECE"/>
    <w:pPr>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1E4ECE"/>
    <w:pPr>
      <w:spacing w:before="100" w:beforeAutospacing="1" w:after="100" w:afterAutospacing="1"/>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D4EE0"/>
    <w:pPr>
      <w:spacing w:before="180" w:after="180"/>
    </w:pPr>
  </w:style>
  <w:style w:type="paragraph" w:customStyle="1" w:styleId="FirstParagraph">
    <w:name w:val="First Paragraph"/>
    <w:basedOn w:val="a3"/>
    <w:next w:val="a3"/>
    <w:qFormat/>
    <w:rsid w:val="00DD4EE0"/>
  </w:style>
  <w:style w:type="paragraph" w:customStyle="1" w:styleId="Compact">
    <w:name w:val="Compact"/>
    <w:basedOn w:val="a3"/>
    <w:qFormat/>
    <w:rsid w:val="00DD4EE0"/>
    <w:pPr>
      <w:spacing w:before="36" w:after="36"/>
    </w:pPr>
  </w:style>
  <w:style w:type="paragraph" w:styleId="a4">
    <w:name w:val="Title"/>
    <w:basedOn w:val="a"/>
    <w:next w:val="a3"/>
    <w:qFormat/>
    <w:rsid w:val="00DD4EE0"/>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3"/>
    <w:qFormat/>
    <w:rsid w:val="00DD4EE0"/>
    <w:pPr>
      <w:spacing w:before="240"/>
    </w:pPr>
    <w:rPr>
      <w:sz w:val="30"/>
      <w:szCs w:val="30"/>
    </w:rPr>
  </w:style>
  <w:style w:type="paragraph" w:customStyle="1" w:styleId="Author">
    <w:name w:val="Author"/>
    <w:next w:val="a3"/>
    <w:qFormat/>
    <w:rsid w:val="00DD4EE0"/>
    <w:pPr>
      <w:keepNext/>
      <w:keepLines/>
      <w:jc w:val="center"/>
    </w:pPr>
  </w:style>
  <w:style w:type="paragraph" w:styleId="a6">
    <w:name w:val="Date"/>
    <w:next w:val="a3"/>
    <w:qFormat/>
    <w:rsid w:val="00DD4EE0"/>
    <w:pPr>
      <w:keepNext/>
      <w:keepLines/>
      <w:jc w:val="center"/>
    </w:pPr>
  </w:style>
  <w:style w:type="paragraph" w:customStyle="1" w:styleId="Abstract">
    <w:name w:val="Abstract"/>
    <w:basedOn w:val="a"/>
    <w:next w:val="a3"/>
    <w:qFormat/>
    <w:rsid w:val="00DD4EE0"/>
    <w:pPr>
      <w:keepNext/>
      <w:keepLines/>
      <w:spacing w:before="300" w:after="300"/>
    </w:pPr>
    <w:rPr>
      <w:sz w:val="20"/>
      <w:szCs w:val="20"/>
    </w:rPr>
  </w:style>
  <w:style w:type="paragraph" w:styleId="a7">
    <w:name w:val="Bibliography"/>
    <w:basedOn w:val="a"/>
    <w:qFormat/>
    <w:rsid w:val="00DD4EE0"/>
  </w:style>
  <w:style w:type="paragraph" w:customStyle="1" w:styleId="11">
    <w:name w:val="Заголовок 11"/>
    <w:basedOn w:val="a"/>
    <w:next w:val="a3"/>
    <w:uiPriority w:val="9"/>
    <w:qFormat/>
    <w:rsid w:val="00DD4EE0"/>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customStyle="1" w:styleId="21">
    <w:name w:val="Заголовок 21"/>
    <w:basedOn w:val="a"/>
    <w:next w:val="a3"/>
    <w:uiPriority w:val="9"/>
    <w:unhideWhenUsed/>
    <w:qFormat/>
    <w:rsid w:val="00DD4EE0"/>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customStyle="1" w:styleId="31">
    <w:name w:val="Заголовок 31"/>
    <w:basedOn w:val="a"/>
    <w:next w:val="a3"/>
    <w:uiPriority w:val="9"/>
    <w:unhideWhenUsed/>
    <w:qFormat/>
    <w:rsid w:val="00DD4EE0"/>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41">
    <w:name w:val="Заголовок 41"/>
    <w:basedOn w:val="a"/>
    <w:next w:val="a3"/>
    <w:uiPriority w:val="9"/>
    <w:unhideWhenUsed/>
    <w:qFormat/>
    <w:rsid w:val="00DD4EE0"/>
    <w:pPr>
      <w:keepNext/>
      <w:keepLines/>
      <w:spacing w:before="200" w:after="0"/>
      <w:outlineLvl w:val="3"/>
    </w:pPr>
    <w:rPr>
      <w:rFonts w:asciiTheme="majorHAnsi" w:eastAsiaTheme="majorEastAsia" w:hAnsiTheme="majorHAnsi" w:cstheme="majorBidi"/>
      <w:bCs/>
      <w:i/>
      <w:color w:val="4F81BD" w:themeColor="accent1"/>
    </w:rPr>
  </w:style>
  <w:style w:type="paragraph" w:customStyle="1" w:styleId="51">
    <w:name w:val="Заголовок 51"/>
    <w:basedOn w:val="a"/>
    <w:next w:val="a3"/>
    <w:uiPriority w:val="9"/>
    <w:unhideWhenUsed/>
    <w:qFormat/>
    <w:rsid w:val="00DD4EE0"/>
    <w:pPr>
      <w:keepNext/>
      <w:keepLines/>
      <w:spacing w:before="200" w:after="0"/>
      <w:outlineLvl w:val="4"/>
    </w:pPr>
    <w:rPr>
      <w:rFonts w:asciiTheme="majorHAnsi" w:eastAsiaTheme="majorEastAsia" w:hAnsiTheme="majorHAnsi" w:cstheme="majorBidi"/>
      <w:iCs/>
      <w:color w:val="4F81BD" w:themeColor="accent1"/>
    </w:rPr>
  </w:style>
  <w:style w:type="paragraph" w:customStyle="1" w:styleId="61">
    <w:name w:val="Заголовок 61"/>
    <w:basedOn w:val="a"/>
    <w:next w:val="a3"/>
    <w:uiPriority w:val="9"/>
    <w:unhideWhenUsed/>
    <w:qFormat/>
    <w:rsid w:val="00DD4EE0"/>
    <w:pPr>
      <w:keepNext/>
      <w:keepLines/>
      <w:spacing w:before="200" w:after="0"/>
      <w:outlineLvl w:val="5"/>
    </w:pPr>
    <w:rPr>
      <w:rFonts w:asciiTheme="majorHAnsi" w:eastAsiaTheme="majorEastAsia" w:hAnsiTheme="majorHAnsi" w:cstheme="majorBidi"/>
      <w:color w:val="4F81BD" w:themeColor="accent1"/>
    </w:rPr>
  </w:style>
  <w:style w:type="paragraph" w:customStyle="1" w:styleId="71">
    <w:name w:val="Заголовок 71"/>
    <w:basedOn w:val="a"/>
    <w:next w:val="a3"/>
    <w:uiPriority w:val="9"/>
    <w:unhideWhenUsed/>
    <w:qFormat/>
    <w:rsid w:val="00DD4EE0"/>
    <w:pPr>
      <w:keepNext/>
      <w:keepLines/>
      <w:spacing w:before="200" w:after="0"/>
      <w:outlineLvl w:val="6"/>
    </w:pPr>
    <w:rPr>
      <w:rFonts w:asciiTheme="majorHAnsi" w:eastAsiaTheme="majorEastAsia" w:hAnsiTheme="majorHAnsi" w:cstheme="majorBidi"/>
      <w:color w:val="4F81BD" w:themeColor="accent1"/>
    </w:rPr>
  </w:style>
  <w:style w:type="paragraph" w:customStyle="1" w:styleId="81">
    <w:name w:val="Заголовок 81"/>
    <w:basedOn w:val="a"/>
    <w:next w:val="a3"/>
    <w:uiPriority w:val="9"/>
    <w:unhideWhenUsed/>
    <w:qFormat/>
    <w:rsid w:val="00DD4EE0"/>
    <w:pPr>
      <w:keepNext/>
      <w:keepLines/>
      <w:spacing w:before="200" w:after="0"/>
      <w:outlineLvl w:val="7"/>
    </w:pPr>
    <w:rPr>
      <w:rFonts w:asciiTheme="majorHAnsi" w:eastAsiaTheme="majorEastAsia" w:hAnsiTheme="majorHAnsi" w:cstheme="majorBidi"/>
      <w:color w:val="4F81BD" w:themeColor="accent1"/>
    </w:rPr>
  </w:style>
  <w:style w:type="paragraph" w:customStyle="1" w:styleId="91">
    <w:name w:val="Заголовок 91"/>
    <w:basedOn w:val="a"/>
    <w:next w:val="a3"/>
    <w:uiPriority w:val="9"/>
    <w:unhideWhenUsed/>
    <w:qFormat/>
    <w:rsid w:val="00DD4EE0"/>
    <w:pPr>
      <w:keepNext/>
      <w:keepLines/>
      <w:spacing w:before="200" w:after="0"/>
      <w:outlineLvl w:val="8"/>
    </w:pPr>
    <w:rPr>
      <w:rFonts w:asciiTheme="majorHAnsi" w:eastAsiaTheme="majorEastAsia" w:hAnsiTheme="majorHAnsi" w:cstheme="majorBidi"/>
      <w:color w:val="4F81BD" w:themeColor="accent1"/>
    </w:rPr>
  </w:style>
  <w:style w:type="paragraph" w:styleId="a8">
    <w:name w:val="Block Text"/>
    <w:basedOn w:val="a3"/>
    <w:next w:val="a3"/>
    <w:uiPriority w:val="9"/>
    <w:unhideWhenUsed/>
    <w:qFormat/>
    <w:rsid w:val="00DD4EE0"/>
    <w:pPr>
      <w:spacing w:before="100" w:after="100"/>
      <w:ind w:left="480" w:right="480"/>
    </w:pPr>
  </w:style>
  <w:style w:type="paragraph" w:customStyle="1" w:styleId="12">
    <w:name w:val="Текст сноски1"/>
    <w:basedOn w:val="a"/>
    <w:uiPriority w:val="9"/>
    <w:unhideWhenUsed/>
    <w:qFormat/>
    <w:rsid w:val="00DD4EE0"/>
  </w:style>
  <w:style w:type="table" w:customStyle="1" w:styleId="Table">
    <w:name w:val="Table"/>
    <w:semiHidden/>
    <w:unhideWhenUsed/>
    <w:qFormat/>
    <w:rsid w:val="00DD4EE0"/>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rsid w:val="00DD4EE0"/>
    <w:pPr>
      <w:keepNext/>
      <w:keepLines/>
      <w:spacing w:after="0"/>
    </w:pPr>
    <w:rPr>
      <w:b/>
    </w:rPr>
  </w:style>
  <w:style w:type="paragraph" w:customStyle="1" w:styleId="Definition">
    <w:name w:val="Definition"/>
    <w:basedOn w:val="a"/>
    <w:rsid w:val="00DD4EE0"/>
  </w:style>
  <w:style w:type="paragraph" w:customStyle="1" w:styleId="13">
    <w:name w:val="Название объекта1"/>
    <w:basedOn w:val="a"/>
    <w:link w:val="a9"/>
    <w:rsid w:val="00DD4EE0"/>
    <w:pPr>
      <w:spacing w:after="120"/>
    </w:pPr>
    <w:rPr>
      <w:i/>
    </w:rPr>
  </w:style>
  <w:style w:type="paragraph" w:customStyle="1" w:styleId="TableCaption">
    <w:name w:val="Table Caption"/>
    <w:basedOn w:val="13"/>
    <w:rsid w:val="00DD4EE0"/>
    <w:pPr>
      <w:keepNext/>
    </w:pPr>
  </w:style>
  <w:style w:type="paragraph" w:customStyle="1" w:styleId="ImageCaption">
    <w:name w:val="Image Caption"/>
    <w:basedOn w:val="13"/>
    <w:rsid w:val="00DD4EE0"/>
  </w:style>
  <w:style w:type="paragraph" w:customStyle="1" w:styleId="Figure">
    <w:name w:val="Figure"/>
    <w:basedOn w:val="a"/>
    <w:rsid w:val="00DD4EE0"/>
  </w:style>
  <w:style w:type="paragraph" w:customStyle="1" w:styleId="CaptionedFigure">
    <w:name w:val="Captioned Figure"/>
    <w:basedOn w:val="Figure"/>
    <w:rsid w:val="00DD4EE0"/>
    <w:pPr>
      <w:keepNext/>
    </w:pPr>
  </w:style>
  <w:style w:type="character" w:customStyle="1" w:styleId="a9">
    <w:name w:val="Основной текст Знак"/>
    <w:basedOn w:val="a0"/>
    <w:link w:val="13"/>
    <w:rsid w:val="00DD4EE0"/>
  </w:style>
  <w:style w:type="character" w:customStyle="1" w:styleId="VerbatimChar">
    <w:name w:val="Verbatim Char"/>
    <w:basedOn w:val="a9"/>
    <w:link w:val="SourceCode"/>
    <w:rsid w:val="00DD4EE0"/>
    <w:rPr>
      <w:rFonts w:ascii="Consolas" w:hAnsi="Consolas"/>
      <w:sz w:val="22"/>
    </w:rPr>
  </w:style>
  <w:style w:type="character" w:customStyle="1" w:styleId="SectionNumber">
    <w:name w:val="Section Number"/>
    <w:basedOn w:val="a9"/>
    <w:rsid w:val="00DD4EE0"/>
  </w:style>
  <w:style w:type="character" w:customStyle="1" w:styleId="14">
    <w:name w:val="Знак сноски1"/>
    <w:basedOn w:val="a9"/>
    <w:rsid w:val="00DD4EE0"/>
    <w:rPr>
      <w:vertAlign w:val="superscript"/>
    </w:rPr>
  </w:style>
  <w:style w:type="character" w:styleId="aa">
    <w:name w:val="Hyperlink"/>
    <w:basedOn w:val="a9"/>
    <w:rsid w:val="00DD4EE0"/>
    <w:rPr>
      <w:color w:val="4F81BD" w:themeColor="accent1"/>
    </w:rPr>
  </w:style>
  <w:style w:type="paragraph" w:styleId="ab">
    <w:name w:val="TOC Heading"/>
    <w:basedOn w:val="11"/>
    <w:next w:val="a3"/>
    <w:uiPriority w:val="39"/>
    <w:unhideWhenUsed/>
    <w:qFormat/>
    <w:rsid w:val="00DD4EE0"/>
    <w:pPr>
      <w:spacing w:before="240" w:line="259" w:lineRule="auto"/>
      <w:outlineLvl w:val="9"/>
    </w:pPr>
    <w:rPr>
      <w:b w:val="0"/>
      <w:bCs w:val="0"/>
      <w:color w:val="365F91" w:themeColor="accent1" w:themeShade="BF"/>
    </w:rPr>
  </w:style>
  <w:style w:type="paragraph" w:customStyle="1" w:styleId="SourceCode">
    <w:name w:val="Source Code"/>
    <w:basedOn w:val="a"/>
    <w:link w:val="VerbatimChar"/>
    <w:rsid w:val="00DD4EE0"/>
    <w:pPr>
      <w:wordWrap w:val="0"/>
    </w:pPr>
  </w:style>
  <w:style w:type="character" w:customStyle="1" w:styleId="KeywordTok">
    <w:name w:val="KeywordTok"/>
    <w:basedOn w:val="VerbatimChar"/>
    <w:rsid w:val="00DD4EE0"/>
    <w:rPr>
      <w:rFonts w:ascii="Consolas" w:hAnsi="Consolas"/>
      <w:b/>
      <w:color w:val="007020"/>
      <w:sz w:val="22"/>
    </w:rPr>
  </w:style>
  <w:style w:type="character" w:customStyle="1" w:styleId="DataTypeTok">
    <w:name w:val="DataTypeTok"/>
    <w:basedOn w:val="VerbatimChar"/>
    <w:rsid w:val="00DD4EE0"/>
    <w:rPr>
      <w:rFonts w:ascii="Consolas" w:hAnsi="Consolas"/>
      <w:color w:val="902000"/>
      <w:sz w:val="22"/>
    </w:rPr>
  </w:style>
  <w:style w:type="character" w:customStyle="1" w:styleId="DecValTok">
    <w:name w:val="DecValTok"/>
    <w:basedOn w:val="VerbatimChar"/>
    <w:rsid w:val="00DD4EE0"/>
    <w:rPr>
      <w:rFonts w:ascii="Consolas" w:hAnsi="Consolas"/>
      <w:color w:val="40A070"/>
      <w:sz w:val="22"/>
    </w:rPr>
  </w:style>
  <w:style w:type="character" w:customStyle="1" w:styleId="BaseNTok">
    <w:name w:val="BaseNTok"/>
    <w:basedOn w:val="VerbatimChar"/>
    <w:rsid w:val="00DD4EE0"/>
    <w:rPr>
      <w:rFonts w:ascii="Consolas" w:hAnsi="Consolas"/>
      <w:color w:val="40A070"/>
      <w:sz w:val="22"/>
    </w:rPr>
  </w:style>
  <w:style w:type="character" w:customStyle="1" w:styleId="FloatTok">
    <w:name w:val="FloatTok"/>
    <w:basedOn w:val="VerbatimChar"/>
    <w:rsid w:val="00DD4EE0"/>
    <w:rPr>
      <w:rFonts w:ascii="Consolas" w:hAnsi="Consolas"/>
      <w:color w:val="40A070"/>
      <w:sz w:val="22"/>
    </w:rPr>
  </w:style>
  <w:style w:type="character" w:customStyle="1" w:styleId="ConstantTok">
    <w:name w:val="ConstantTok"/>
    <w:basedOn w:val="VerbatimChar"/>
    <w:rsid w:val="00DD4EE0"/>
    <w:rPr>
      <w:rFonts w:ascii="Consolas" w:hAnsi="Consolas"/>
      <w:color w:val="880000"/>
      <w:sz w:val="22"/>
    </w:rPr>
  </w:style>
  <w:style w:type="character" w:customStyle="1" w:styleId="CharTok">
    <w:name w:val="CharTok"/>
    <w:basedOn w:val="VerbatimChar"/>
    <w:rsid w:val="00DD4EE0"/>
    <w:rPr>
      <w:rFonts w:ascii="Consolas" w:hAnsi="Consolas"/>
      <w:color w:val="4070A0"/>
      <w:sz w:val="22"/>
    </w:rPr>
  </w:style>
  <w:style w:type="character" w:customStyle="1" w:styleId="SpecialCharTok">
    <w:name w:val="SpecialCharTok"/>
    <w:basedOn w:val="VerbatimChar"/>
    <w:rsid w:val="00DD4EE0"/>
    <w:rPr>
      <w:rFonts w:ascii="Consolas" w:hAnsi="Consolas"/>
      <w:color w:val="4070A0"/>
      <w:sz w:val="22"/>
    </w:rPr>
  </w:style>
  <w:style w:type="character" w:customStyle="1" w:styleId="StringTok">
    <w:name w:val="StringTok"/>
    <w:basedOn w:val="VerbatimChar"/>
    <w:rsid w:val="00DD4EE0"/>
    <w:rPr>
      <w:rFonts w:ascii="Consolas" w:hAnsi="Consolas"/>
      <w:color w:val="4070A0"/>
      <w:sz w:val="22"/>
    </w:rPr>
  </w:style>
  <w:style w:type="character" w:customStyle="1" w:styleId="VerbatimStringTok">
    <w:name w:val="VerbatimStringTok"/>
    <w:basedOn w:val="VerbatimChar"/>
    <w:rsid w:val="00DD4EE0"/>
    <w:rPr>
      <w:rFonts w:ascii="Consolas" w:hAnsi="Consolas"/>
      <w:color w:val="4070A0"/>
      <w:sz w:val="22"/>
    </w:rPr>
  </w:style>
  <w:style w:type="character" w:customStyle="1" w:styleId="SpecialStringTok">
    <w:name w:val="SpecialStringTok"/>
    <w:basedOn w:val="VerbatimChar"/>
    <w:rsid w:val="00DD4EE0"/>
    <w:rPr>
      <w:rFonts w:ascii="Consolas" w:hAnsi="Consolas"/>
      <w:color w:val="BB6688"/>
      <w:sz w:val="22"/>
    </w:rPr>
  </w:style>
  <w:style w:type="character" w:customStyle="1" w:styleId="ImportTok">
    <w:name w:val="ImportTok"/>
    <w:basedOn w:val="VerbatimChar"/>
    <w:rsid w:val="00DD4EE0"/>
    <w:rPr>
      <w:rFonts w:ascii="Consolas" w:hAnsi="Consolas"/>
      <w:b/>
      <w:color w:val="008000"/>
      <w:sz w:val="22"/>
    </w:rPr>
  </w:style>
  <w:style w:type="character" w:customStyle="1" w:styleId="CommentTok">
    <w:name w:val="CommentTok"/>
    <w:basedOn w:val="VerbatimChar"/>
    <w:rsid w:val="00DD4EE0"/>
    <w:rPr>
      <w:rFonts w:ascii="Consolas" w:hAnsi="Consolas"/>
      <w:i/>
      <w:color w:val="60A0B0"/>
      <w:sz w:val="22"/>
    </w:rPr>
  </w:style>
  <w:style w:type="character" w:customStyle="1" w:styleId="DocumentationTok">
    <w:name w:val="DocumentationTok"/>
    <w:basedOn w:val="VerbatimChar"/>
    <w:rsid w:val="00DD4EE0"/>
    <w:rPr>
      <w:rFonts w:ascii="Consolas" w:hAnsi="Consolas"/>
      <w:i/>
      <w:color w:val="BA2121"/>
      <w:sz w:val="22"/>
    </w:rPr>
  </w:style>
  <w:style w:type="character" w:customStyle="1" w:styleId="AnnotationTok">
    <w:name w:val="AnnotationTok"/>
    <w:basedOn w:val="VerbatimChar"/>
    <w:rsid w:val="00DD4EE0"/>
    <w:rPr>
      <w:rFonts w:ascii="Consolas" w:hAnsi="Consolas"/>
      <w:b/>
      <w:i/>
      <w:color w:val="60A0B0"/>
      <w:sz w:val="22"/>
    </w:rPr>
  </w:style>
  <w:style w:type="character" w:customStyle="1" w:styleId="CommentVarTok">
    <w:name w:val="CommentVarTok"/>
    <w:basedOn w:val="VerbatimChar"/>
    <w:rsid w:val="00DD4EE0"/>
    <w:rPr>
      <w:rFonts w:ascii="Consolas" w:hAnsi="Consolas"/>
      <w:b/>
      <w:i/>
      <w:color w:val="60A0B0"/>
      <w:sz w:val="22"/>
    </w:rPr>
  </w:style>
  <w:style w:type="character" w:customStyle="1" w:styleId="OtherTok">
    <w:name w:val="OtherTok"/>
    <w:basedOn w:val="VerbatimChar"/>
    <w:rsid w:val="00DD4EE0"/>
    <w:rPr>
      <w:rFonts w:ascii="Consolas" w:hAnsi="Consolas"/>
      <w:color w:val="007020"/>
      <w:sz w:val="22"/>
    </w:rPr>
  </w:style>
  <w:style w:type="character" w:customStyle="1" w:styleId="FunctionTok">
    <w:name w:val="FunctionTok"/>
    <w:basedOn w:val="VerbatimChar"/>
    <w:rsid w:val="00DD4EE0"/>
    <w:rPr>
      <w:rFonts w:ascii="Consolas" w:hAnsi="Consolas"/>
      <w:color w:val="06287E"/>
      <w:sz w:val="22"/>
    </w:rPr>
  </w:style>
  <w:style w:type="character" w:customStyle="1" w:styleId="VariableTok">
    <w:name w:val="VariableTok"/>
    <w:basedOn w:val="VerbatimChar"/>
    <w:rsid w:val="00DD4EE0"/>
    <w:rPr>
      <w:rFonts w:ascii="Consolas" w:hAnsi="Consolas"/>
      <w:color w:val="19177C"/>
      <w:sz w:val="22"/>
    </w:rPr>
  </w:style>
  <w:style w:type="character" w:customStyle="1" w:styleId="ControlFlowTok">
    <w:name w:val="ControlFlowTok"/>
    <w:basedOn w:val="VerbatimChar"/>
    <w:rsid w:val="00DD4EE0"/>
    <w:rPr>
      <w:rFonts w:ascii="Consolas" w:hAnsi="Consolas"/>
      <w:b/>
      <w:color w:val="007020"/>
      <w:sz w:val="22"/>
    </w:rPr>
  </w:style>
  <w:style w:type="character" w:customStyle="1" w:styleId="OperatorTok">
    <w:name w:val="OperatorTok"/>
    <w:basedOn w:val="VerbatimChar"/>
    <w:rsid w:val="00DD4EE0"/>
    <w:rPr>
      <w:rFonts w:ascii="Consolas" w:hAnsi="Consolas"/>
      <w:color w:val="666666"/>
      <w:sz w:val="22"/>
    </w:rPr>
  </w:style>
  <w:style w:type="character" w:customStyle="1" w:styleId="BuiltInTok">
    <w:name w:val="BuiltInTok"/>
    <w:basedOn w:val="VerbatimChar"/>
    <w:rsid w:val="00DD4EE0"/>
    <w:rPr>
      <w:rFonts w:ascii="Consolas" w:hAnsi="Consolas"/>
      <w:color w:val="008000"/>
      <w:sz w:val="22"/>
    </w:rPr>
  </w:style>
  <w:style w:type="character" w:customStyle="1" w:styleId="ExtensionTok">
    <w:name w:val="ExtensionTok"/>
    <w:basedOn w:val="VerbatimChar"/>
    <w:rsid w:val="00DD4EE0"/>
    <w:rPr>
      <w:rFonts w:ascii="Consolas" w:hAnsi="Consolas"/>
      <w:sz w:val="22"/>
    </w:rPr>
  </w:style>
  <w:style w:type="character" w:customStyle="1" w:styleId="PreprocessorTok">
    <w:name w:val="PreprocessorTok"/>
    <w:basedOn w:val="VerbatimChar"/>
    <w:rsid w:val="00DD4EE0"/>
    <w:rPr>
      <w:rFonts w:ascii="Consolas" w:hAnsi="Consolas"/>
      <w:color w:val="BC7A00"/>
      <w:sz w:val="22"/>
    </w:rPr>
  </w:style>
  <w:style w:type="character" w:customStyle="1" w:styleId="AttributeTok">
    <w:name w:val="AttributeTok"/>
    <w:basedOn w:val="VerbatimChar"/>
    <w:rsid w:val="00DD4EE0"/>
    <w:rPr>
      <w:rFonts w:ascii="Consolas" w:hAnsi="Consolas"/>
      <w:color w:val="7D9029"/>
      <w:sz w:val="22"/>
    </w:rPr>
  </w:style>
  <w:style w:type="character" w:customStyle="1" w:styleId="RegionMarkerTok">
    <w:name w:val="RegionMarkerTok"/>
    <w:basedOn w:val="VerbatimChar"/>
    <w:rsid w:val="00DD4EE0"/>
    <w:rPr>
      <w:rFonts w:ascii="Consolas" w:hAnsi="Consolas"/>
      <w:sz w:val="22"/>
    </w:rPr>
  </w:style>
  <w:style w:type="character" w:customStyle="1" w:styleId="InformationTok">
    <w:name w:val="InformationTok"/>
    <w:basedOn w:val="VerbatimChar"/>
    <w:rsid w:val="00DD4EE0"/>
    <w:rPr>
      <w:rFonts w:ascii="Consolas" w:hAnsi="Consolas"/>
      <w:b/>
      <w:i/>
      <w:color w:val="60A0B0"/>
      <w:sz w:val="22"/>
    </w:rPr>
  </w:style>
  <w:style w:type="character" w:customStyle="1" w:styleId="WarningTok">
    <w:name w:val="WarningTok"/>
    <w:basedOn w:val="VerbatimChar"/>
    <w:rsid w:val="00DD4EE0"/>
    <w:rPr>
      <w:rFonts w:ascii="Consolas" w:hAnsi="Consolas"/>
      <w:b/>
      <w:i/>
      <w:color w:val="60A0B0"/>
      <w:sz w:val="22"/>
    </w:rPr>
  </w:style>
  <w:style w:type="character" w:customStyle="1" w:styleId="AlertTok">
    <w:name w:val="AlertTok"/>
    <w:basedOn w:val="VerbatimChar"/>
    <w:rsid w:val="00DD4EE0"/>
    <w:rPr>
      <w:rFonts w:ascii="Consolas" w:hAnsi="Consolas"/>
      <w:b/>
      <w:color w:val="FF0000"/>
      <w:sz w:val="22"/>
    </w:rPr>
  </w:style>
  <w:style w:type="character" w:customStyle="1" w:styleId="ErrorTok">
    <w:name w:val="ErrorTok"/>
    <w:basedOn w:val="VerbatimChar"/>
    <w:rsid w:val="00DD4EE0"/>
    <w:rPr>
      <w:rFonts w:ascii="Consolas" w:hAnsi="Consolas"/>
      <w:b/>
      <w:color w:val="FF0000"/>
      <w:sz w:val="22"/>
    </w:rPr>
  </w:style>
  <w:style w:type="character" w:customStyle="1" w:styleId="NormalTok">
    <w:name w:val="NormalTok"/>
    <w:basedOn w:val="VerbatimChar"/>
    <w:rsid w:val="00DD4EE0"/>
    <w:rPr>
      <w:rFonts w:ascii="Consolas" w:hAnsi="Consolas"/>
      <w:sz w:val="22"/>
    </w:rPr>
  </w:style>
  <w:style w:type="character" w:customStyle="1" w:styleId="10">
    <w:name w:val="Заголовок 1 Знак"/>
    <w:basedOn w:val="a0"/>
    <w:link w:val="1"/>
    <w:uiPriority w:val="9"/>
    <w:rsid w:val="001E4ECE"/>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1E4ECE"/>
    <w:rPr>
      <w:rFonts w:ascii="Times New Roman" w:eastAsia="Times New Roman" w:hAnsi="Times New Roman" w:cs="Times New Roman"/>
      <w:b/>
      <w:bCs/>
      <w:sz w:val="36"/>
      <w:szCs w:val="36"/>
      <w:lang w:val="ru-RU" w:eastAsia="ru-RU"/>
    </w:rPr>
  </w:style>
  <w:style w:type="paragraph" w:styleId="ac">
    <w:name w:val="Normal (Web)"/>
    <w:basedOn w:val="a"/>
    <w:uiPriority w:val="99"/>
    <w:unhideWhenUsed/>
    <w:rsid w:val="001E4ECE"/>
    <w:pPr>
      <w:spacing w:before="100" w:beforeAutospacing="1" w:after="100" w:afterAutospacing="1"/>
    </w:pPr>
    <w:rPr>
      <w:rFonts w:ascii="Times New Roman" w:eastAsia="Times New Roman" w:hAnsi="Times New Roman" w:cs="Times New Roman"/>
      <w:lang w:val="ru-RU" w:eastAsia="ru-RU"/>
    </w:rPr>
  </w:style>
  <w:style w:type="paragraph" w:styleId="ad">
    <w:name w:val="List Paragraph"/>
    <w:basedOn w:val="a"/>
    <w:rsid w:val="001E4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775298">
      <w:bodyDiv w:val="1"/>
      <w:marLeft w:val="0"/>
      <w:marRight w:val="0"/>
      <w:marTop w:val="0"/>
      <w:marBottom w:val="0"/>
      <w:divBdr>
        <w:top w:val="none" w:sz="0" w:space="0" w:color="auto"/>
        <w:left w:val="none" w:sz="0" w:space="0" w:color="auto"/>
        <w:bottom w:val="none" w:sz="0" w:space="0" w:color="auto"/>
        <w:right w:val="none" w:sz="0" w:space="0" w:color="auto"/>
      </w:divBdr>
    </w:div>
    <w:div w:id="1219435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123</cp:lastModifiedBy>
  <cp:revision>5</cp:revision>
  <dcterms:created xsi:type="dcterms:W3CDTF">2025-03-04T14:50:00Z</dcterms:created>
  <dcterms:modified xsi:type="dcterms:W3CDTF">2025-03-19T07:25:00Z</dcterms:modified>
</cp:coreProperties>
</file>